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3928D" w14:textId="77777777" w:rsidR="00A81038" w:rsidRPr="00A81038" w:rsidRDefault="00A81038" w:rsidP="00A81038">
      <w:pPr>
        <w:suppressAutoHyphens w:val="0"/>
        <w:ind w:left="5245"/>
        <w:textAlignment w:val="auto"/>
        <w:rPr>
          <w:rFonts w:ascii="Times New Roman" w:eastAsia="Calibri" w:hAnsi="Times New Roman" w:cs="Times New Roman"/>
          <w:kern w:val="0"/>
          <w:lang w:eastAsia="en-US" w:bidi="ar-SA"/>
        </w:rPr>
      </w:pPr>
      <w:r w:rsidRPr="00A81038">
        <w:rPr>
          <w:rFonts w:ascii="Times New Roman" w:eastAsia="Calibri" w:hAnsi="Times New Roman" w:cs="Times New Roman"/>
          <w:kern w:val="0"/>
          <w:lang w:eastAsia="en-US" w:bidi="ar-SA"/>
        </w:rPr>
        <w:t xml:space="preserve">ЗАТВЕРДЖЕНО </w:t>
      </w:r>
    </w:p>
    <w:p w14:paraId="22D9F4F4" w14:textId="77777777" w:rsidR="00A81038" w:rsidRPr="00A81038" w:rsidRDefault="00A81038" w:rsidP="00A81038">
      <w:pPr>
        <w:suppressAutoHyphens w:val="0"/>
        <w:ind w:left="5245"/>
        <w:textAlignment w:val="auto"/>
        <w:rPr>
          <w:rFonts w:ascii="Times New Roman" w:eastAsia="Times New Roman" w:hAnsi="Times New Roman" w:cs="Times New Roman"/>
          <w:bCs/>
          <w:kern w:val="0"/>
          <w:lang w:eastAsia="ru-RU" w:bidi="ar-SA"/>
        </w:rPr>
      </w:pPr>
      <w:r w:rsidRPr="00A81038">
        <w:rPr>
          <w:rFonts w:ascii="Times New Roman" w:eastAsia="Calibri" w:hAnsi="Times New Roman" w:cs="Times New Roman"/>
          <w:kern w:val="0"/>
          <w:lang w:eastAsia="en-US" w:bidi="ar-SA"/>
        </w:rPr>
        <w:t xml:space="preserve">рішенням </w:t>
      </w:r>
      <w:r w:rsidRPr="00A81038">
        <w:rPr>
          <w:rFonts w:ascii="Times New Roman" w:eastAsia="Calibri" w:hAnsi="Times New Roman" w:cs="Times New Roman"/>
          <w:kern w:val="0"/>
          <w:lang w:val="en-US" w:eastAsia="en-US" w:bidi="ar-SA"/>
        </w:rPr>
        <w:t>LXXIX</w:t>
      </w:r>
      <w:r w:rsidRPr="00A81038">
        <w:rPr>
          <w:rFonts w:ascii="Times New Roman" w:eastAsia="Times New Roman" w:hAnsi="Times New Roman" w:cs="Times New Roman"/>
          <w:bCs/>
          <w:kern w:val="0"/>
          <w:lang w:eastAsia="ru-RU" w:bidi="ar-SA"/>
        </w:rPr>
        <w:t xml:space="preserve"> сесії Слобожанської міської ради </w:t>
      </w:r>
      <w:r w:rsidRPr="00A81038">
        <w:rPr>
          <w:rFonts w:ascii="Times New Roman" w:eastAsia="Times New Roman" w:hAnsi="Times New Roman" w:cs="Times New Roman"/>
          <w:bCs/>
          <w:kern w:val="0"/>
          <w:lang w:val="en-US" w:eastAsia="ru-RU" w:bidi="ar-SA"/>
        </w:rPr>
        <w:t>VIII</w:t>
      </w:r>
      <w:r w:rsidRPr="00A81038">
        <w:rPr>
          <w:rFonts w:ascii="Times New Roman" w:eastAsia="Times New Roman" w:hAnsi="Times New Roman" w:cs="Times New Roman"/>
          <w:bCs/>
          <w:kern w:val="0"/>
          <w:lang w:eastAsia="ru-RU" w:bidi="ar-SA"/>
        </w:rPr>
        <w:t xml:space="preserve"> скликання</w:t>
      </w:r>
    </w:p>
    <w:p w14:paraId="1E97044B" w14:textId="52991595" w:rsidR="00A81038" w:rsidRPr="00A81038" w:rsidRDefault="00A81038" w:rsidP="00A81038">
      <w:pPr>
        <w:suppressAutoHyphens w:val="0"/>
        <w:ind w:left="5245"/>
        <w:textAlignment w:val="auto"/>
        <w:rPr>
          <w:rFonts w:ascii="Times New Roman" w:eastAsia="Calibri" w:hAnsi="Times New Roman" w:cs="Times New Roman"/>
          <w:kern w:val="0"/>
          <w:lang w:eastAsia="en-US" w:bidi="ar-SA"/>
        </w:rPr>
      </w:pPr>
      <w:r w:rsidRPr="00A81038">
        <w:rPr>
          <w:rFonts w:ascii="Times New Roman" w:eastAsia="Calibri" w:hAnsi="Times New Roman" w:cs="Times New Roman"/>
          <w:kern w:val="0"/>
          <w:lang w:eastAsia="en-US" w:bidi="ar-SA"/>
        </w:rPr>
        <w:t xml:space="preserve">від </w:t>
      </w:r>
      <w:r w:rsidRPr="00500226">
        <w:rPr>
          <w:rFonts w:ascii="Times New Roman" w:eastAsia="Calibri" w:hAnsi="Times New Roman" w:cs="Times New Roman"/>
          <w:kern w:val="0"/>
          <w:lang w:val="ru-RU" w:eastAsia="en-US" w:bidi="ar-SA"/>
        </w:rPr>
        <w:t xml:space="preserve">25 </w:t>
      </w:r>
      <w:r w:rsidRPr="00A81038">
        <w:rPr>
          <w:rFonts w:ascii="Times New Roman" w:eastAsia="Calibri" w:hAnsi="Times New Roman" w:cs="Times New Roman"/>
          <w:kern w:val="0"/>
          <w:lang w:eastAsia="en-US" w:bidi="ar-SA"/>
        </w:rPr>
        <w:t>грудня</w:t>
      </w:r>
      <w:r w:rsidRPr="00A81038">
        <w:rPr>
          <w:rFonts w:ascii="Times New Roman" w:eastAsia="Calibri" w:hAnsi="Times New Roman" w:cs="Times New Roman"/>
          <w:kern w:val="0"/>
          <w:lang w:eastAsia="en-US" w:bidi="ar-SA"/>
        </w:rPr>
        <w:t xml:space="preserve"> 2025 року № 337</w:t>
      </w:r>
      <w:r>
        <w:rPr>
          <w:rFonts w:ascii="Times New Roman" w:eastAsia="Calibri" w:hAnsi="Times New Roman" w:cs="Times New Roman"/>
          <w:kern w:val="0"/>
          <w:lang w:eastAsia="en-US" w:bidi="ar-SA"/>
        </w:rPr>
        <w:t>6</w:t>
      </w:r>
      <w:r w:rsidRPr="00A81038">
        <w:rPr>
          <w:rFonts w:ascii="Times New Roman" w:eastAsia="Calibri" w:hAnsi="Times New Roman" w:cs="Times New Roman"/>
          <w:kern w:val="0"/>
          <w:lang w:eastAsia="en-US" w:bidi="ar-SA"/>
        </w:rPr>
        <w:t>-</w:t>
      </w:r>
      <w:r w:rsidRPr="00A81038">
        <w:rPr>
          <w:rFonts w:ascii="Times New Roman" w:eastAsia="Calibri" w:hAnsi="Times New Roman" w:cs="Times New Roman"/>
          <w:bCs/>
          <w:kern w:val="0"/>
          <w:lang w:val="en-US" w:eastAsia="en-US" w:bidi="ar-SA"/>
        </w:rPr>
        <w:t>VIII</w:t>
      </w:r>
    </w:p>
    <w:p w14:paraId="408AFEB7" w14:textId="77777777" w:rsidR="001B5DD6" w:rsidRPr="00382F46" w:rsidRDefault="001B5DD6" w:rsidP="001B5DD6">
      <w:pPr>
        <w:ind w:left="5103"/>
        <w:rPr>
          <w:rFonts w:ascii="Times New Roman" w:hAnsi="Times New Roman" w:cs="Times New Roman"/>
        </w:rPr>
      </w:pPr>
    </w:p>
    <w:p w14:paraId="2F5A7CF6" w14:textId="77777777" w:rsidR="001B5DD6" w:rsidRPr="00382F46" w:rsidRDefault="001B5DD6" w:rsidP="001B5DD6">
      <w:pPr>
        <w:spacing w:line="336" w:lineRule="auto"/>
        <w:ind w:left="5103"/>
        <w:rPr>
          <w:rFonts w:ascii="Times New Roman" w:hAnsi="Times New Roman" w:cs="Times New Roman"/>
        </w:rPr>
      </w:pPr>
    </w:p>
    <w:p w14:paraId="3D78B1F9" w14:textId="77777777" w:rsidR="001B5DD6" w:rsidRDefault="001B5DD6" w:rsidP="001B5DD6">
      <w:pPr>
        <w:spacing w:line="336" w:lineRule="auto"/>
        <w:ind w:left="5103"/>
        <w:rPr>
          <w:rFonts w:ascii="Times New Roman" w:hAnsi="Times New Roman" w:cs="Times New Roman"/>
        </w:rPr>
      </w:pPr>
    </w:p>
    <w:p w14:paraId="5A5077AB" w14:textId="77777777" w:rsidR="001B5DD6" w:rsidRDefault="001B5DD6" w:rsidP="001B5DD6">
      <w:pPr>
        <w:spacing w:line="336" w:lineRule="auto"/>
        <w:ind w:left="5103"/>
        <w:rPr>
          <w:rFonts w:ascii="Times New Roman" w:hAnsi="Times New Roman" w:cs="Times New Roman"/>
        </w:rPr>
      </w:pPr>
    </w:p>
    <w:p w14:paraId="5C0BCFA2" w14:textId="77777777" w:rsidR="001B5DD6" w:rsidRDefault="001B5DD6" w:rsidP="001B5DD6">
      <w:pPr>
        <w:spacing w:line="336" w:lineRule="auto"/>
        <w:ind w:left="5103"/>
        <w:rPr>
          <w:rFonts w:ascii="Times New Roman" w:hAnsi="Times New Roman" w:cs="Times New Roman"/>
        </w:rPr>
      </w:pPr>
    </w:p>
    <w:p w14:paraId="4C296500" w14:textId="77777777" w:rsidR="001B5DD6" w:rsidRDefault="001B5DD6" w:rsidP="001B5DD6">
      <w:pPr>
        <w:spacing w:line="336" w:lineRule="auto"/>
        <w:ind w:left="5103"/>
        <w:rPr>
          <w:rFonts w:ascii="Times New Roman" w:hAnsi="Times New Roman" w:cs="Times New Roman"/>
        </w:rPr>
      </w:pPr>
    </w:p>
    <w:p w14:paraId="6B148119" w14:textId="77777777" w:rsidR="001B5DD6" w:rsidRDefault="001B5DD6" w:rsidP="001B5DD6">
      <w:pPr>
        <w:spacing w:line="336" w:lineRule="auto"/>
        <w:ind w:left="5103"/>
        <w:rPr>
          <w:rFonts w:ascii="Times New Roman" w:hAnsi="Times New Roman" w:cs="Times New Roman"/>
        </w:rPr>
      </w:pPr>
    </w:p>
    <w:p w14:paraId="0CA97C98" w14:textId="77777777" w:rsidR="001B5DD6" w:rsidRDefault="001B5DD6" w:rsidP="001B5DD6">
      <w:pPr>
        <w:spacing w:line="336" w:lineRule="auto"/>
        <w:ind w:left="5103"/>
        <w:rPr>
          <w:rFonts w:ascii="Times New Roman" w:hAnsi="Times New Roman" w:cs="Times New Roman"/>
        </w:rPr>
      </w:pPr>
    </w:p>
    <w:p w14:paraId="5D1D84E5" w14:textId="77777777" w:rsidR="001B5DD6" w:rsidRPr="00382F46" w:rsidRDefault="001B5DD6" w:rsidP="001B5DD6">
      <w:pPr>
        <w:spacing w:line="336" w:lineRule="auto"/>
        <w:ind w:left="5103"/>
        <w:rPr>
          <w:rFonts w:ascii="Times New Roman" w:hAnsi="Times New Roman" w:cs="Times New Roman"/>
        </w:rPr>
      </w:pPr>
    </w:p>
    <w:p w14:paraId="50802F70" w14:textId="77777777" w:rsidR="001B5DD6" w:rsidRPr="00382F46" w:rsidRDefault="001B5DD6" w:rsidP="001B5DD6">
      <w:pPr>
        <w:spacing w:line="336" w:lineRule="auto"/>
        <w:ind w:left="5103"/>
        <w:rPr>
          <w:rFonts w:ascii="Times New Roman" w:hAnsi="Times New Roman" w:cs="Times New Roman"/>
        </w:rPr>
      </w:pPr>
    </w:p>
    <w:p w14:paraId="60A8CB41" w14:textId="77777777" w:rsidR="001B5DD6" w:rsidRPr="00382F46" w:rsidRDefault="001B5DD6" w:rsidP="001B5DD6">
      <w:pPr>
        <w:spacing w:line="336" w:lineRule="auto"/>
        <w:ind w:left="5103"/>
        <w:rPr>
          <w:rFonts w:ascii="Times New Roman" w:hAnsi="Times New Roman" w:cs="Times New Roman"/>
        </w:rPr>
      </w:pPr>
    </w:p>
    <w:p w14:paraId="5B27CAA5" w14:textId="77777777" w:rsidR="00B14C40" w:rsidRDefault="00B14C40" w:rsidP="001B5DD6">
      <w:pPr>
        <w:spacing w:line="312" w:lineRule="auto"/>
        <w:ind w:firstLine="567"/>
        <w:jc w:val="center"/>
        <w:rPr>
          <w:rFonts w:ascii="Times New Roman" w:hAnsi="Times New Roman"/>
          <w:b/>
          <w:lang w:val="ru-RU" w:eastAsia="ru-RU"/>
        </w:rPr>
      </w:pPr>
      <w:r w:rsidRPr="00B14C40">
        <w:rPr>
          <w:rFonts w:ascii="Times New Roman" w:hAnsi="Times New Roman"/>
          <w:b/>
          <w:lang w:val="ru-RU" w:eastAsia="ru-RU"/>
        </w:rPr>
        <w:t xml:space="preserve">ПРОГРАМА </w:t>
      </w:r>
    </w:p>
    <w:p w14:paraId="36AEEC8D" w14:textId="72A4E0AD" w:rsidR="00B14C40" w:rsidRDefault="00B14C40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  <w:lang w:val="ru-RU"/>
        </w:rPr>
      </w:pPr>
      <w:r w:rsidRPr="00B14C40">
        <w:rPr>
          <w:rFonts w:ascii="Times New Roman" w:hAnsi="Times New Roman"/>
          <w:b/>
          <w:lang w:val="ru-RU" w:eastAsia="ru-RU"/>
        </w:rPr>
        <w:t>М</w:t>
      </w:r>
      <w:r w:rsidRPr="00B14C40">
        <w:rPr>
          <w:rFonts w:ascii="Times New Roman" w:hAnsi="Times New Roman" w:cs="Times New Roman"/>
          <w:b/>
          <w:lang w:val="ru-RU"/>
        </w:rPr>
        <w:t>ОЛОДІ СЛОБОЖАНСЬКОЇ</w:t>
      </w:r>
      <w:r w:rsidR="004F2854">
        <w:rPr>
          <w:rFonts w:ascii="Times New Roman" w:hAnsi="Times New Roman" w:cs="Times New Roman"/>
          <w:b/>
          <w:lang w:val="ru-RU"/>
        </w:rPr>
        <w:t xml:space="preserve"> </w:t>
      </w:r>
      <w:r w:rsidR="004F2854" w:rsidRPr="004F2854">
        <w:rPr>
          <w:rFonts w:ascii="Times New Roman" w:hAnsi="Times New Roman" w:cs="Times New Roman"/>
          <w:b/>
          <w:lang w:val="ru-RU"/>
        </w:rPr>
        <w:t>МІСЬКОЇ</w:t>
      </w:r>
      <w:r w:rsidRPr="00B14C40">
        <w:rPr>
          <w:rFonts w:ascii="Times New Roman" w:hAnsi="Times New Roman" w:cs="Times New Roman"/>
          <w:b/>
          <w:lang w:val="ru-RU"/>
        </w:rPr>
        <w:t xml:space="preserve"> ТЕРИТОРІАЛЬНОЇ ГРОМАДИ </w:t>
      </w:r>
    </w:p>
    <w:p w14:paraId="25E9D8C4" w14:textId="77777777" w:rsidR="00B14C40" w:rsidRDefault="00B14C40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  <w:lang w:val="ru-RU"/>
        </w:rPr>
      </w:pPr>
      <w:r w:rsidRPr="00B14C40">
        <w:rPr>
          <w:rFonts w:ascii="Times New Roman" w:hAnsi="Times New Roman" w:cs="Times New Roman"/>
          <w:b/>
          <w:lang w:val="ru-RU"/>
        </w:rPr>
        <w:t xml:space="preserve">ЧУГУЇВСЬКОГО РАЙОНУ ХАРКІВСЬКОЇ ОБЛАСТІ </w:t>
      </w:r>
    </w:p>
    <w:p w14:paraId="09ADCBED" w14:textId="172DA8F4" w:rsidR="001B5DD6" w:rsidRPr="00B14C40" w:rsidRDefault="00B14C40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  <w:r w:rsidRPr="00B14C40">
        <w:rPr>
          <w:rFonts w:ascii="Times New Roman" w:hAnsi="Times New Roman" w:cs="Times New Roman"/>
          <w:b/>
          <w:lang w:val="ru-RU"/>
        </w:rPr>
        <w:t>НА 2026-2030</w:t>
      </w:r>
      <w:r w:rsidRPr="00B14C40">
        <w:rPr>
          <w:rFonts w:ascii="Times New Roman" w:hAnsi="Times New Roman" w:cs="Times New Roman"/>
          <w:b/>
        </w:rPr>
        <w:t> </w:t>
      </w:r>
      <w:r w:rsidRPr="00B14C40">
        <w:rPr>
          <w:rFonts w:ascii="Times New Roman" w:hAnsi="Times New Roman" w:cs="Times New Roman"/>
          <w:b/>
          <w:lang w:val="ru-RU"/>
        </w:rPr>
        <w:t>РОКИ</w:t>
      </w:r>
    </w:p>
    <w:p w14:paraId="6B74F1DA" w14:textId="77777777" w:rsidR="001B5DD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5BC87724" w14:textId="77777777" w:rsidR="00B14C40" w:rsidRPr="00382F46" w:rsidRDefault="00B14C40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006F1F3A" w14:textId="77777777" w:rsidR="001B5DD6" w:rsidRPr="00382F4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420D9E41" w14:textId="77777777" w:rsidR="001B5DD6" w:rsidRPr="00382F4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1F7D0792" w14:textId="77777777" w:rsidR="001B5DD6" w:rsidRPr="00382F4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1A9836D2" w14:textId="77777777" w:rsidR="001B5DD6" w:rsidRPr="00382F4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5C7BD467" w14:textId="77777777" w:rsidR="001B5DD6" w:rsidRPr="00382F4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15906383" w14:textId="77777777" w:rsidR="001B5DD6" w:rsidRPr="00382F4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5F46683D" w14:textId="77777777" w:rsidR="001B5DD6" w:rsidRPr="00382F4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2B19C939" w14:textId="77777777" w:rsidR="001B5DD6" w:rsidRPr="00382F4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17495A1D" w14:textId="77777777" w:rsidR="001B5DD6" w:rsidRPr="00382F4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7412CC2B" w14:textId="77777777" w:rsidR="001B5DD6" w:rsidRPr="00382F4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ED05FDA" w14:textId="77777777" w:rsidR="001B5DD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3FA34CD5" w14:textId="77777777" w:rsidR="00B14C40" w:rsidRDefault="00B14C40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1818E44A" w14:textId="77777777" w:rsidR="001B5DD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4AFA0EC7" w14:textId="77777777" w:rsidR="001B5DD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7615C760" w14:textId="77777777" w:rsidR="001B5DD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3C8E9AF9" w14:textId="77777777" w:rsidR="001B5DD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45DC07EA" w14:textId="77777777" w:rsidR="001B5DD6" w:rsidRPr="00382F4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</w:rPr>
      </w:pPr>
      <w:r w:rsidRPr="00382F46">
        <w:rPr>
          <w:rFonts w:ascii="Times New Roman" w:hAnsi="Times New Roman" w:cs="Times New Roman"/>
        </w:rPr>
        <w:t>м. Слобожанське</w:t>
      </w:r>
    </w:p>
    <w:p w14:paraId="25288476" w14:textId="77777777" w:rsidR="001B5DD6" w:rsidRPr="00382F46" w:rsidRDefault="001B5DD6" w:rsidP="001B5DD6">
      <w:pPr>
        <w:spacing w:line="312" w:lineRule="auto"/>
        <w:ind w:firstLine="567"/>
        <w:jc w:val="center"/>
        <w:rPr>
          <w:rFonts w:ascii="Times New Roman" w:hAnsi="Times New Roman" w:cs="Times New Roman"/>
        </w:rPr>
      </w:pPr>
      <w:r w:rsidRPr="00382F46">
        <w:rPr>
          <w:rFonts w:ascii="Times New Roman" w:hAnsi="Times New Roman" w:cs="Times New Roman"/>
        </w:rPr>
        <w:t>2025 рік</w:t>
      </w:r>
      <w:r w:rsidRPr="00382F46">
        <w:rPr>
          <w:rFonts w:ascii="Times New Roman" w:hAnsi="Times New Roman" w:cs="Times New Roman"/>
        </w:rPr>
        <w:br w:type="page"/>
      </w:r>
    </w:p>
    <w:p w14:paraId="734B79A4" w14:textId="29C8DB2F" w:rsidR="00FC5872" w:rsidRDefault="00B40140" w:rsidP="00FC5872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lastRenderedPageBreak/>
        <w:t>ЗМІС</w:t>
      </w:r>
      <w:r w:rsidR="00FC5872" w:rsidRPr="0021474C">
        <w:rPr>
          <w:rFonts w:ascii="Times New Roman" w:hAnsi="Times New Roman" w:cs="Times New Roman"/>
          <w:b/>
          <w:lang w:val="ru-RU"/>
        </w:rPr>
        <w:t>Т</w:t>
      </w:r>
      <w:r>
        <w:rPr>
          <w:rFonts w:ascii="Times New Roman" w:hAnsi="Times New Roman" w:cs="Times New Roman"/>
          <w:b/>
          <w:lang w:val="ru-RU"/>
        </w:rPr>
        <w:t xml:space="preserve"> ПРОГРАМИ</w:t>
      </w:r>
    </w:p>
    <w:p w14:paraId="198D690D" w14:textId="77777777" w:rsidR="00B40140" w:rsidRDefault="00B40140" w:rsidP="00FC5872">
      <w:pPr>
        <w:jc w:val="center"/>
        <w:rPr>
          <w:rFonts w:ascii="Times New Roman" w:hAnsi="Times New Roman" w:cs="Times New Roman"/>
          <w:b/>
          <w:lang w:val="ru-RU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7"/>
        <w:gridCol w:w="561"/>
      </w:tblGrid>
      <w:tr w:rsidR="00B40140" w:rsidRPr="00B40140" w14:paraId="07991A50" w14:textId="77777777" w:rsidTr="00B14C40">
        <w:tc>
          <w:tcPr>
            <w:tcW w:w="9067" w:type="dxa"/>
          </w:tcPr>
          <w:p w14:paraId="6C2C5774" w14:textId="77777777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І. Паспорт Програми</w:t>
            </w:r>
          </w:p>
        </w:tc>
        <w:tc>
          <w:tcPr>
            <w:tcW w:w="561" w:type="dxa"/>
          </w:tcPr>
          <w:p w14:paraId="7C23E1C4" w14:textId="77777777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0140" w:rsidRPr="00B40140" w14:paraId="7601ADD7" w14:textId="77777777" w:rsidTr="00B14C40">
        <w:tc>
          <w:tcPr>
            <w:tcW w:w="9067" w:type="dxa"/>
          </w:tcPr>
          <w:p w14:paraId="17931727" w14:textId="77777777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ІІ. Загальні положення</w:t>
            </w:r>
          </w:p>
        </w:tc>
        <w:tc>
          <w:tcPr>
            <w:tcW w:w="561" w:type="dxa"/>
          </w:tcPr>
          <w:p w14:paraId="00EBED77" w14:textId="54235FE0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0140" w:rsidRPr="00B40140" w14:paraId="30FD2368" w14:textId="77777777" w:rsidTr="00B14C40">
        <w:tc>
          <w:tcPr>
            <w:tcW w:w="9067" w:type="dxa"/>
          </w:tcPr>
          <w:p w14:paraId="3977197A" w14:textId="69E746BA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 xml:space="preserve">ІІІ. </w:t>
            </w:r>
            <w:r w:rsidRPr="00B14C4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 xml:space="preserve">Аналіз стану розвитку та реалізації засад молодіжної політики в Слобожанській </w:t>
            </w:r>
            <w:r w:rsidR="004F2854">
              <w:rPr>
                <w:rFonts w:ascii="Times New Roman" w:hAnsi="Times New Roman" w:cs="Times New Roman"/>
                <w:sz w:val="24"/>
                <w:szCs w:val="24"/>
              </w:rPr>
              <w:t xml:space="preserve">міській </w:t>
            </w:r>
            <w:r w:rsidRPr="00B14C40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</w:rPr>
              <w:t>територіальній громаді Чугуївського району Харківської області</w:t>
            </w:r>
          </w:p>
        </w:tc>
        <w:tc>
          <w:tcPr>
            <w:tcW w:w="561" w:type="dxa"/>
          </w:tcPr>
          <w:p w14:paraId="291932D1" w14:textId="77777777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F3911" w14:textId="6D96FBD2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0140" w:rsidRPr="00B40140" w14:paraId="6DE8F976" w14:textId="77777777" w:rsidTr="00B14C40">
        <w:tc>
          <w:tcPr>
            <w:tcW w:w="9067" w:type="dxa"/>
          </w:tcPr>
          <w:p w14:paraId="7A442BA3" w14:textId="77777777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IV. Мета Програми</w:t>
            </w:r>
          </w:p>
        </w:tc>
        <w:tc>
          <w:tcPr>
            <w:tcW w:w="561" w:type="dxa"/>
          </w:tcPr>
          <w:p w14:paraId="244B0AC5" w14:textId="7BD3441F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40140" w:rsidRPr="00B40140" w14:paraId="7D861F7D" w14:textId="77777777" w:rsidTr="00B14C40">
        <w:tc>
          <w:tcPr>
            <w:tcW w:w="9067" w:type="dxa"/>
          </w:tcPr>
          <w:p w14:paraId="1DB7122A" w14:textId="77777777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V. Обґрунтування шляхів та способів реалізації Програми. Напрямки діяльності Програми та завдання</w:t>
            </w:r>
          </w:p>
        </w:tc>
        <w:tc>
          <w:tcPr>
            <w:tcW w:w="561" w:type="dxa"/>
          </w:tcPr>
          <w:p w14:paraId="1340971F" w14:textId="77777777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24D24" w14:textId="7E7E6BF0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40140" w:rsidRPr="00B40140" w14:paraId="0CFEC917" w14:textId="77777777" w:rsidTr="00B14C40">
        <w:tc>
          <w:tcPr>
            <w:tcW w:w="9067" w:type="dxa"/>
          </w:tcPr>
          <w:p w14:paraId="1D72EE35" w14:textId="77777777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І. Очікувані результати та ефективність Програми</w:t>
            </w:r>
          </w:p>
        </w:tc>
        <w:tc>
          <w:tcPr>
            <w:tcW w:w="561" w:type="dxa"/>
          </w:tcPr>
          <w:p w14:paraId="5D291B07" w14:textId="0DB32593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40140" w:rsidRPr="00B40140" w14:paraId="1007BBD8" w14:textId="77777777" w:rsidTr="00B14C40">
        <w:tc>
          <w:tcPr>
            <w:tcW w:w="9067" w:type="dxa"/>
          </w:tcPr>
          <w:p w14:paraId="25754043" w14:textId="77777777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VIІ. Визначення обсягів та джерел фінансування</w:t>
            </w:r>
          </w:p>
        </w:tc>
        <w:tc>
          <w:tcPr>
            <w:tcW w:w="561" w:type="dxa"/>
          </w:tcPr>
          <w:p w14:paraId="1E2F1A11" w14:textId="39E3DA10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40140" w:rsidRPr="00B40140" w14:paraId="2A4DC771" w14:textId="77777777" w:rsidTr="00B14C40">
        <w:tc>
          <w:tcPr>
            <w:tcW w:w="9067" w:type="dxa"/>
          </w:tcPr>
          <w:p w14:paraId="13BE13C1" w14:textId="77777777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ІІ. Механізм, координація та контроль за ходом виконання Програми</w:t>
            </w:r>
          </w:p>
        </w:tc>
        <w:tc>
          <w:tcPr>
            <w:tcW w:w="561" w:type="dxa"/>
          </w:tcPr>
          <w:p w14:paraId="7E08951F" w14:textId="32146DAE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40140" w:rsidRPr="00B40140" w14:paraId="3FB42690" w14:textId="77777777" w:rsidTr="00B14C40">
        <w:tc>
          <w:tcPr>
            <w:tcW w:w="9067" w:type="dxa"/>
          </w:tcPr>
          <w:p w14:paraId="04E8F33A" w14:textId="77777777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ІХ. Визначення строку дії Програми</w:t>
            </w:r>
          </w:p>
        </w:tc>
        <w:tc>
          <w:tcPr>
            <w:tcW w:w="561" w:type="dxa"/>
          </w:tcPr>
          <w:p w14:paraId="77C79BE2" w14:textId="003880E8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40140" w:rsidRPr="00B40140" w14:paraId="1CD345C5" w14:textId="77777777" w:rsidTr="00B14C40">
        <w:tc>
          <w:tcPr>
            <w:tcW w:w="9067" w:type="dxa"/>
          </w:tcPr>
          <w:p w14:paraId="7D3826B8" w14:textId="77777777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Х. Напрями реалізації та заходи Програми</w:t>
            </w:r>
          </w:p>
        </w:tc>
        <w:tc>
          <w:tcPr>
            <w:tcW w:w="561" w:type="dxa"/>
          </w:tcPr>
          <w:p w14:paraId="6E325AD3" w14:textId="49BF296D" w:rsidR="00B40140" w:rsidRPr="00B40140" w:rsidRDefault="00B40140" w:rsidP="00B40140">
            <w:pPr>
              <w:spacing w:line="28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14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14:paraId="6103DC6E" w14:textId="77777777" w:rsidR="00B40140" w:rsidRPr="00083B6C" w:rsidRDefault="00B40140" w:rsidP="00FC5872">
      <w:pPr>
        <w:jc w:val="center"/>
        <w:rPr>
          <w:rFonts w:ascii="Times New Roman" w:hAnsi="Times New Roman" w:cs="Times New Roman"/>
          <w:b/>
          <w:lang w:val="ru-RU"/>
        </w:rPr>
      </w:pPr>
    </w:p>
    <w:p w14:paraId="2D831ACF" w14:textId="77777777" w:rsidR="00FC5872" w:rsidRP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val="ru-RU" w:eastAsia="ru-RU"/>
        </w:rPr>
      </w:pPr>
    </w:p>
    <w:p w14:paraId="68006C66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43B04BB4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221C84F4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229272C6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167B188A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5C97A9DB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06C809E2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1B92D119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5C6C6DAB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221A923E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0CC5C73D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34BC92AE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4C424A84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55E7456A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6700BE15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034C5D17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2F45FD24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3290563E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273E47BF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5FCA0C27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0DCB7CFE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1BFEC658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1888B2ED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2730EDB4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eastAsia="ru-RU"/>
        </w:rPr>
      </w:pPr>
    </w:p>
    <w:p w14:paraId="17179E11" w14:textId="77777777" w:rsidR="00FC5872" w:rsidRDefault="00FC5872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val="ru-RU" w:eastAsia="ru-RU"/>
        </w:rPr>
      </w:pPr>
    </w:p>
    <w:p w14:paraId="4248396F" w14:textId="77777777" w:rsidR="00790AEE" w:rsidRPr="00790AEE" w:rsidRDefault="00790AEE" w:rsidP="002D7AB8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val="ru-RU" w:eastAsia="ru-RU"/>
        </w:rPr>
      </w:pPr>
    </w:p>
    <w:p w14:paraId="725B9D40" w14:textId="2899D4B7" w:rsidR="00FC5872" w:rsidRPr="00083B6C" w:rsidRDefault="00FC5872" w:rsidP="00FC5872">
      <w:pPr>
        <w:pStyle w:val="ac"/>
        <w:spacing w:line="312" w:lineRule="auto"/>
        <w:ind w:left="0"/>
        <w:jc w:val="center"/>
        <w:rPr>
          <w:rFonts w:ascii="Times New Roman" w:hAnsi="Times New Roman"/>
          <w:b/>
          <w:szCs w:val="24"/>
          <w:lang w:val="ru-RU" w:eastAsia="ru-RU"/>
        </w:rPr>
      </w:pPr>
      <w:r>
        <w:rPr>
          <w:rFonts w:ascii="Times New Roman" w:hAnsi="Times New Roman"/>
          <w:b/>
          <w:szCs w:val="24"/>
          <w:lang w:eastAsia="ru-RU"/>
        </w:rPr>
        <w:lastRenderedPageBreak/>
        <w:t xml:space="preserve">І. </w:t>
      </w:r>
      <w:r w:rsidR="00B14C40">
        <w:rPr>
          <w:rFonts w:ascii="Times New Roman" w:hAnsi="Times New Roman"/>
          <w:b/>
          <w:szCs w:val="24"/>
          <w:lang w:val="ru-RU" w:eastAsia="ru-RU"/>
        </w:rPr>
        <w:t xml:space="preserve">Паспорт </w:t>
      </w:r>
      <w:proofErr w:type="spellStart"/>
      <w:r w:rsidR="00B14C40">
        <w:rPr>
          <w:rFonts w:ascii="Times New Roman" w:hAnsi="Times New Roman"/>
          <w:b/>
          <w:szCs w:val="24"/>
          <w:lang w:val="ru-RU" w:eastAsia="ru-RU"/>
        </w:rPr>
        <w:t>Програми</w:t>
      </w:r>
      <w:proofErr w:type="spellEnd"/>
    </w:p>
    <w:tbl>
      <w:tblPr>
        <w:tblW w:w="94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006"/>
        <w:gridCol w:w="5862"/>
      </w:tblGrid>
      <w:tr w:rsidR="00FC5872" w:rsidRPr="00092913" w14:paraId="45CEDAD1" w14:textId="77777777" w:rsidTr="00B1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CA77F" w14:textId="77777777" w:rsidR="00FC5872" w:rsidRPr="00201981" w:rsidRDefault="00FC5872" w:rsidP="00767CBC">
            <w:pPr>
              <w:spacing w:line="288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01981">
              <w:rPr>
                <w:rFonts w:ascii="Times New Roman" w:hAnsi="Times New Roman"/>
                <w:lang w:eastAsia="ru-RU"/>
              </w:rPr>
              <w:t>1.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87BB" w14:textId="262934D3" w:rsidR="00FC5872" w:rsidRPr="00E24FE9" w:rsidRDefault="00FC5872" w:rsidP="00B14C40">
            <w:pPr>
              <w:spacing w:line="288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01981">
              <w:rPr>
                <w:rFonts w:ascii="Times New Roman" w:hAnsi="Times New Roman"/>
                <w:lang w:eastAsia="ru-RU"/>
              </w:rPr>
              <w:t>На</w:t>
            </w:r>
            <w:r w:rsidR="00B14C40">
              <w:rPr>
                <w:rFonts w:ascii="Times New Roman" w:hAnsi="Times New Roman"/>
                <w:lang w:eastAsia="ru-RU"/>
              </w:rPr>
              <w:t>зва</w:t>
            </w:r>
            <w:r w:rsidRPr="00201981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Програми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DED8C" w14:textId="5DB15617" w:rsidR="00FC5872" w:rsidRPr="00E24FE9" w:rsidRDefault="00FC5872" w:rsidP="00B14C40">
            <w:pPr>
              <w:spacing w:line="288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24FE9">
              <w:rPr>
                <w:rFonts w:ascii="Times New Roman" w:hAnsi="Times New Roman"/>
                <w:lang w:val="ru-RU" w:eastAsia="ru-RU"/>
              </w:rPr>
              <w:t>Програм</w:t>
            </w:r>
            <w:r w:rsidR="001E4AE2">
              <w:rPr>
                <w:rFonts w:ascii="Times New Roman" w:hAnsi="Times New Roman"/>
                <w:lang w:val="ru-RU" w:eastAsia="ru-RU"/>
              </w:rPr>
              <w:t>а</w:t>
            </w:r>
            <w:proofErr w:type="spellEnd"/>
            <w:r w:rsidRPr="00E24FE9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="00567075">
              <w:rPr>
                <w:rFonts w:ascii="Times New Roman" w:hAnsi="Times New Roman"/>
                <w:lang w:val="ru-RU" w:eastAsia="ru-RU"/>
              </w:rPr>
              <w:t>М</w:t>
            </w:r>
            <w:r>
              <w:rPr>
                <w:rFonts w:ascii="Times New Roman" w:hAnsi="Times New Roman" w:cs="Times New Roman"/>
                <w:lang w:val="ru-RU"/>
              </w:rPr>
              <w:t>олод</w:t>
            </w:r>
            <w:r w:rsidR="00B14C40">
              <w:rPr>
                <w:rFonts w:ascii="Times New Roman" w:hAnsi="Times New Roman" w:cs="Times New Roman"/>
                <w:lang w:val="ru-RU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Слобожанської</w:t>
            </w:r>
            <w:proofErr w:type="spellEnd"/>
            <w:r w:rsidR="004F285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F2854">
              <w:rPr>
                <w:rFonts w:ascii="Times New Roman" w:hAnsi="Times New Roman" w:cs="Times New Roman"/>
              </w:rPr>
              <w:t>міської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14C40">
              <w:rPr>
                <w:rFonts w:ascii="Times New Roman" w:hAnsi="Times New Roman" w:cs="Times New Roman"/>
                <w:lang w:val="ru-RU"/>
              </w:rPr>
              <w:t>територіальної</w:t>
            </w:r>
            <w:proofErr w:type="spellEnd"/>
            <w:r w:rsid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14C40">
              <w:rPr>
                <w:rFonts w:ascii="Times New Roman" w:hAnsi="Times New Roman" w:cs="Times New Roman"/>
                <w:lang w:val="ru-RU"/>
              </w:rPr>
              <w:t>громади</w:t>
            </w:r>
            <w:proofErr w:type="spellEnd"/>
            <w:r w:rsid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14C40">
              <w:rPr>
                <w:rFonts w:ascii="Times New Roman" w:hAnsi="Times New Roman" w:cs="Times New Roman"/>
                <w:lang w:val="ru-RU"/>
              </w:rPr>
              <w:t>Чугуївського</w:t>
            </w:r>
            <w:proofErr w:type="spellEnd"/>
            <w:r w:rsidR="00B14C40">
              <w:rPr>
                <w:rFonts w:ascii="Times New Roman" w:hAnsi="Times New Roman" w:cs="Times New Roman"/>
                <w:lang w:val="ru-RU"/>
              </w:rPr>
              <w:t xml:space="preserve"> району </w:t>
            </w:r>
            <w:proofErr w:type="spellStart"/>
            <w:r w:rsidR="00B14C40">
              <w:rPr>
                <w:rFonts w:ascii="Times New Roman" w:hAnsi="Times New Roman" w:cs="Times New Roman"/>
                <w:lang w:val="ru-RU"/>
              </w:rPr>
              <w:t>Харківської</w:t>
            </w:r>
            <w:proofErr w:type="spellEnd"/>
            <w:r w:rsid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14C40">
              <w:rPr>
                <w:rFonts w:ascii="Times New Roman" w:hAnsi="Times New Roman" w:cs="Times New Roman"/>
                <w:lang w:val="ru-RU"/>
              </w:rPr>
              <w:t>області</w:t>
            </w:r>
            <w:proofErr w:type="spellEnd"/>
            <w:r w:rsid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24FE9">
              <w:rPr>
                <w:rFonts w:ascii="Times New Roman" w:hAnsi="Times New Roman" w:cs="Times New Roman"/>
                <w:lang w:val="ru-RU"/>
              </w:rPr>
              <w:t>на 2026-2030</w:t>
            </w:r>
            <w:r w:rsidRPr="00E24FE9">
              <w:rPr>
                <w:rFonts w:ascii="Times New Roman" w:hAnsi="Times New Roman" w:cs="Times New Roman"/>
              </w:rPr>
              <w:t> </w:t>
            </w:r>
            <w:r w:rsidRPr="00E24FE9">
              <w:rPr>
                <w:rFonts w:ascii="Times New Roman" w:hAnsi="Times New Roman" w:cs="Times New Roman"/>
                <w:lang w:val="ru-RU"/>
              </w:rPr>
              <w:t>роки</w:t>
            </w:r>
          </w:p>
        </w:tc>
      </w:tr>
      <w:tr w:rsidR="00FC5872" w:rsidRPr="00092913" w14:paraId="317361D9" w14:textId="77777777" w:rsidTr="00B14C4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5E4A" w14:textId="77777777" w:rsidR="00FC5872" w:rsidRPr="00201981" w:rsidRDefault="00FC5872" w:rsidP="00767CBC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981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718F8" w14:textId="77777777" w:rsidR="00FC5872" w:rsidRPr="00201981" w:rsidRDefault="00FC5872" w:rsidP="00767CBC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Ініціатор розроблення Програми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C4FF" w14:textId="77777777" w:rsidR="00FC5872" w:rsidRPr="002703EE" w:rsidRDefault="00FC5872" w:rsidP="00B14C40">
            <w:pPr>
              <w:spacing w:line="288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2703EE">
              <w:rPr>
                <w:rFonts w:ascii="Times New Roman" w:hAnsi="Times New Roman"/>
                <w:lang w:val="ru-RU" w:eastAsia="ru-RU"/>
              </w:rPr>
              <w:t>Відділ</w:t>
            </w:r>
            <w:proofErr w:type="spellEnd"/>
            <w:r w:rsidRPr="002703EE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703EE">
              <w:rPr>
                <w:rFonts w:ascii="Times New Roman" w:hAnsi="Times New Roman"/>
                <w:lang w:val="ru-RU" w:eastAsia="ru-RU"/>
              </w:rPr>
              <w:t>культури</w:t>
            </w:r>
            <w:proofErr w:type="spellEnd"/>
            <w:r w:rsidRPr="002703EE">
              <w:rPr>
                <w:rFonts w:ascii="Times New Roman" w:hAnsi="Times New Roman"/>
                <w:lang w:val="ru-RU" w:eastAsia="ru-RU"/>
              </w:rPr>
              <w:t xml:space="preserve">, туризму, </w:t>
            </w:r>
            <w:proofErr w:type="spellStart"/>
            <w:r w:rsidRPr="002703EE">
              <w:rPr>
                <w:rFonts w:ascii="Times New Roman" w:hAnsi="Times New Roman"/>
                <w:lang w:val="ru-RU" w:eastAsia="ru-RU"/>
              </w:rPr>
              <w:t>молоді</w:t>
            </w:r>
            <w:proofErr w:type="spellEnd"/>
            <w:r w:rsidRPr="002703EE">
              <w:rPr>
                <w:rFonts w:ascii="Times New Roman" w:hAnsi="Times New Roman"/>
                <w:lang w:val="ru-RU" w:eastAsia="ru-RU"/>
              </w:rPr>
              <w:t xml:space="preserve"> та спорту </w:t>
            </w:r>
            <w:proofErr w:type="spellStart"/>
            <w:r w:rsidRPr="002703EE">
              <w:rPr>
                <w:rFonts w:ascii="Times New Roman" w:hAnsi="Times New Roman"/>
                <w:lang w:val="ru-RU" w:eastAsia="ru-RU"/>
              </w:rPr>
              <w:t>Слобожанської</w:t>
            </w:r>
            <w:proofErr w:type="spellEnd"/>
            <w:r w:rsidRPr="002703EE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703EE">
              <w:rPr>
                <w:rFonts w:ascii="Times New Roman" w:hAnsi="Times New Roman"/>
                <w:lang w:val="ru-RU" w:eastAsia="ru-RU"/>
              </w:rPr>
              <w:t>міської</w:t>
            </w:r>
            <w:proofErr w:type="spellEnd"/>
            <w:r w:rsidRPr="002703EE">
              <w:rPr>
                <w:rFonts w:ascii="Times New Roman" w:hAnsi="Times New Roman"/>
                <w:lang w:val="ru-RU" w:eastAsia="ru-RU"/>
              </w:rPr>
              <w:t xml:space="preserve"> ради </w:t>
            </w:r>
            <w:proofErr w:type="spellStart"/>
            <w:r w:rsidRPr="002703EE">
              <w:rPr>
                <w:rFonts w:ascii="Times New Roman" w:hAnsi="Times New Roman"/>
                <w:lang w:val="ru-RU" w:eastAsia="ru-RU"/>
              </w:rPr>
              <w:t>Чугуївського</w:t>
            </w:r>
            <w:proofErr w:type="spellEnd"/>
            <w:r w:rsidRPr="002703EE">
              <w:rPr>
                <w:rFonts w:ascii="Times New Roman" w:hAnsi="Times New Roman"/>
                <w:lang w:val="ru-RU" w:eastAsia="ru-RU"/>
              </w:rPr>
              <w:t xml:space="preserve"> району </w:t>
            </w:r>
            <w:proofErr w:type="spellStart"/>
            <w:r w:rsidRPr="002703EE">
              <w:rPr>
                <w:rFonts w:ascii="Times New Roman" w:hAnsi="Times New Roman"/>
                <w:lang w:val="ru-RU" w:eastAsia="ru-RU"/>
              </w:rPr>
              <w:t>Харківської</w:t>
            </w:r>
            <w:proofErr w:type="spellEnd"/>
            <w:r w:rsidRPr="002703EE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2703EE">
              <w:rPr>
                <w:rFonts w:ascii="Times New Roman" w:hAnsi="Times New Roman"/>
                <w:lang w:val="ru-RU" w:eastAsia="ru-RU"/>
              </w:rPr>
              <w:t>області</w:t>
            </w:r>
            <w:proofErr w:type="spellEnd"/>
          </w:p>
        </w:tc>
      </w:tr>
      <w:tr w:rsidR="00FC5872" w:rsidRPr="00092913" w14:paraId="45D26526" w14:textId="77777777" w:rsidTr="00B14C40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D9B5F" w14:textId="77777777" w:rsidR="00FC5872" w:rsidRPr="00201981" w:rsidRDefault="00FC5872" w:rsidP="00767CBC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1981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E67AD" w14:textId="77777777" w:rsidR="00FC5872" w:rsidRPr="00201981" w:rsidRDefault="00FC5872" w:rsidP="00767CBC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Розробник Програми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1B5B" w14:textId="77777777" w:rsidR="00FC5872" w:rsidRPr="00E24FE9" w:rsidRDefault="00FC5872" w:rsidP="00B14C40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E24FE9">
              <w:rPr>
                <w:rFonts w:ascii="Times New Roman" w:hAnsi="Times New Roman"/>
                <w:lang w:val="ru-RU" w:eastAsia="ru-RU"/>
              </w:rPr>
              <w:t>Відділ</w:t>
            </w:r>
            <w:proofErr w:type="spellEnd"/>
            <w:r w:rsidRPr="00E24FE9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/>
                <w:lang w:val="ru-RU" w:eastAsia="ru-RU"/>
              </w:rPr>
              <w:t>культури</w:t>
            </w:r>
            <w:proofErr w:type="spellEnd"/>
            <w:r w:rsidRPr="00E24FE9">
              <w:rPr>
                <w:rFonts w:ascii="Times New Roman" w:hAnsi="Times New Roman"/>
                <w:lang w:val="ru-RU" w:eastAsia="ru-RU"/>
              </w:rPr>
              <w:t xml:space="preserve">, туризму, </w:t>
            </w:r>
            <w:proofErr w:type="spellStart"/>
            <w:r w:rsidRPr="00E24FE9">
              <w:rPr>
                <w:rFonts w:ascii="Times New Roman" w:hAnsi="Times New Roman"/>
                <w:lang w:val="ru-RU" w:eastAsia="ru-RU"/>
              </w:rPr>
              <w:t>молоді</w:t>
            </w:r>
            <w:proofErr w:type="spellEnd"/>
            <w:r w:rsidRPr="00E24FE9">
              <w:rPr>
                <w:rFonts w:ascii="Times New Roman" w:hAnsi="Times New Roman"/>
                <w:lang w:val="ru-RU" w:eastAsia="ru-RU"/>
              </w:rPr>
              <w:t xml:space="preserve"> та спорту </w:t>
            </w:r>
            <w:proofErr w:type="spellStart"/>
            <w:r w:rsidRPr="00E24FE9">
              <w:rPr>
                <w:rFonts w:ascii="Times New Roman" w:hAnsi="Times New Roman"/>
                <w:lang w:val="ru-RU" w:eastAsia="ru-RU"/>
              </w:rPr>
              <w:t>Слобожанської</w:t>
            </w:r>
            <w:proofErr w:type="spellEnd"/>
            <w:r w:rsidRPr="00E24FE9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/>
                <w:lang w:val="ru-RU" w:eastAsia="ru-RU"/>
              </w:rPr>
              <w:t>міської</w:t>
            </w:r>
            <w:proofErr w:type="spellEnd"/>
            <w:r w:rsidRPr="00E24FE9">
              <w:rPr>
                <w:rFonts w:ascii="Times New Roman" w:hAnsi="Times New Roman"/>
                <w:lang w:val="ru-RU" w:eastAsia="ru-RU"/>
              </w:rPr>
              <w:t xml:space="preserve"> ради </w:t>
            </w:r>
            <w:proofErr w:type="spellStart"/>
            <w:r w:rsidRPr="00E24FE9">
              <w:rPr>
                <w:rFonts w:ascii="Times New Roman" w:hAnsi="Times New Roman"/>
                <w:lang w:val="ru-RU" w:eastAsia="ru-RU"/>
              </w:rPr>
              <w:t>Чугуївського</w:t>
            </w:r>
            <w:proofErr w:type="spellEnd"/>
            <w:r w:rsidRPr="00E24FE9">
              <w:rPr>
                <w:rFonts w:ascii="Times New Roman" w:hAnsi="Times New Roman"/>
                <w:lang w:val="ru-RU" w:eastAsia="ru-RU"/>
              </w:rPr>
              <w:t xml:space="preserve"> району </w:t>
            </w:r>
            <w:proofErr w:type="spellStart"/>
            <w:r w:rsidRPr="00E24FE9">
              <w:rPr>
                <w:rFonts w:ascii="Times New Roman" w:hAnsi="Times New Roman"/>
                <w:lang w:val="ru-RU" w:eastAsia="ru-RU"/>
              </w:rPr>
              <w:t>Харківської</w:t>
            </w:r>
            <w:proofErr w:type="spellEnd"/>
            <w:r w:rsidRPr="00E24FE9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/>
                <w:lang w:val="ru-RU" w:eastAsia="ru-RU"/>
              </w:rPr>
              <w:t>області</w:t>
            </w:r>
            <w:proofErr w:type="spellEnd"/>
          </w:p>
        </w:tc>
      </w:tr>
      <w:tr w:rsidR="00FC5872" w:rsidRPr="00096D85" w14:paraId="770952D2" w14:textId="77777777" w:rsidTr="00B14C40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3CA5" w14:textId="77777777" w:rsidR="00FC5872" w:rsidRPr="00E24FE9" w:rsidRDefault="00FC5872" w:rsidP="00767CBC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579D" w14:textId="77777777" w:rsidR="00FC5872" w:rsidRDefault="00FC5872" w:rsidP="00767CBC">
            <w:pPr>
              <w:spacing w:line="288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Співрозробник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Програми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FB6D" w14:textId="62A20031" w:rsidR="00FC5872" w:rsidRPr="00096D85" w:rsidRDefault="00096D85" w:rsidP="00B14C40">
            <w:pPr>
              <w:spacing w:line="288" w:lineRule="auto"/>
              <w:jc w:val="both"/>
              <w:rPr>
                <w:rFonts w:ascii="Times New Roman" w:hAnsi="Times New Roman"/>
                <w:lang w:eastAsia="ru-RU"/>
              </w:rPr>
            </w:pPr>
            <w:r w:rsidRPr="00096D85">
              <w:rPr>
                <w:rFonts w:ascii="Times New Roman" w:hAnsi="Times New Roman" w:cs="Times New Roman"/>
                <w:lang w:eastAsia="ru-RU"/>
              </w:rPr>
              <w:t>Освітньо-молодіжний простір «КРОК» відділ Комунального підприємства Комунального закладу «Слобожанський міський Палац культури» Слобожанської міської ради Чугуївського району Харківської області.</w:t>
            </w:r>
          </w:p>
        </w:tc>
      </w:tr>
      <w:tr w:rsidR="00FC5872" w:rsidRPr="00092913" w14:paraId="04DD7BD6" w14:textId="77777777" w:rsidTr="00B14C40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3468" w14:textId="77777777" w:rsidR="00FC5872" w:rsidRPr="00E24FE9" w:rsidRDefault="00FC5872" w:rsidP="00767CBC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45D6" w14:textId="77777777" w:rsidR="00FC5872" w:rsidRDefault="00FC5872" w:rsidP="00767CBC">
            <w:pPr>
              <w:spacing w:line="288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Відповідальні виконавці Програми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E43C" w14:textId="1B380136" w:rsidR="00FC5872" w:rsidRPr="00E24FE9" w:rsidRDefault="00FC5872" w:rsidP="00B14C40">
            <w:pPr>
              <w:spacing w:line="288" w:lineRule="auto"/>
              <w:jc w:val="both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E24FE9">
              <w:rPr>
                <w:rFonts w:ascii="Times New Roman" w:hAnsi="Times New Roman"/>
                <w:lang w:val="ru-RU" w:eastAsia="ru-RU"/>
              </w:rPr>
              <w:t>Відділ</w:t>
            </w:r>
            <w:proofErr w:type="spellEnd"/>
            <w:r w:rsidRPr="00E24FE9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/>
                <w:lang w:val="ru-RU" w:eastAsia="ru-RU"/>
              </w:rPr>
              <w:t>культури</w:t>
            </w:r>
            <w:proofErr w:type="spellEnd"/>
            <w:r w:rsidRPr="00E24FE9">
              <w:rPr>
                <w:rFonts w:ascii="Times New Roman" w:hAnsi="Times New Roman"/>
                <w:lang w:val="ru-RU" w:eastAsia="ru-RU"/>
              </w:rPr>
              <w:t xml:space="preserve">, туризму, </w:t>
            </w:r>
            <w:proofErr w:type="spellStart"/>
            <w:r w:rsidRPr="00E24FE9">
              <w:rPr>
                <w:rFonts w:ascii="Times New Roman" w:hAnsi="Times New Roman"/>
                <w:lang w:val="ru-RU" w:eastAsia="ru-RU"/>
              </w:rPr>
              <w:t>молоді</w:t>
            </w:r>
            <w:proofErr w:type="spellEnd"/>
            <w:r w:rsidRPr="00E24FE9">
              <w:rPr>
                <w:rFonts w:ascii="Times New Roman" w:hAnsi="Times New Roman"/>
                <w:lang w:val="ru-RU" w:eastAsia="ru-RU"/>
              </w:rPr>
              <w:t xml:space="preserve"> та спорту </w:t>
            </w:r>
            <w:proofErr w:type="spellStart"/>
            <w:r w:rsidRPr="00E24FE9">
              <w:rPr>
                <w:rFonts w:ascii="Times New Roman" w:hAnsi="Times New Roman" w:cs="Times New Roman"/>
                <w:lang w:val="ru-RU" w:eastAsia="ru-RU"/>
              </w:rPr>
              <w:t>Слобожанської</w:t>
            </w:r>
            <w:proofErr w:type="spellEnd"/>
            <w:r w:rsidRPr="00E24FE9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 w:cs="Times New Roman"/>
                <w:lang w:val="ru-RU" w:eastAsia="ru-RU"/>
              </w:rPr>
              <w:t>міської</w:t>
            </w:r>
            <w:proofErr w:type="spellEnd"/>
            <w:r w:rsidRPr="00E24FE9">
              <w:rPr>
                <w:rFonts w:ascii="Times New Roman" w:hAnsi="Times New Roman" w:cs="Times New Roman"/>
                <w:lang w:val="ru-RU" w:eastAsia="ru-RU"/>
              </w:rPr>
              <w:t xml:space="preserve"> ради </w:t>
            </w:r>
            <w:proofErr w:type="spellStart"/>
            <w:r w:rsidRPr="00E24FE9">
              <w:rPr>
                <w:rFonts w:ascii="Times New Roman" w:hAnsi="Times New Roman" w:cs="Times New Roman"/>
                <w:lang w:val="ru-RU" w:eastAsia="ru-RU"/>
              </w:rPr>
              <w:t>Чугуївського</w:t>
            </w:r>
            <w:proofErr w:type="spellEnd"/>
            <w:r w:rsidRPr="00E24FE9">
              <w:rPr>
                <w:rFonts w:ascii="Times New Roman" w:hAnsi="Times New Roman" w:cs="Times New Roman"/>
                <w:lang w:val="ru-RU" w:eastAsia="ru-RU"/>
              </w:rPr>
              <w:t xml:space="preserve"> району </w:t>
            </w:r>
            <w:proofErr w:type="spellStart"/>
            <w:r w:rsidRPr="00E24FE9">
              <w:rPr>
                <w:rFonts w:ascii="Times New Roman" w:hAnsi="Times New Roman" w:cs="Times New Roman"/>
                <w:lang w:val="ru-RU" w:eastAsia="ru-RU"/>
              </w:rPr>
              <w:t>Харківської</w:t>
            </w:r>
            <w:proofErr w:type="spellEnd"/>
            <w:r w:rsidRPr="00E24FE9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E24FE9">
              <w:rPr>
                <w:rFonts w:ascii="Times New Roman" w:hAnsi="Times New Roman" w:cs="Times New Roman"/>
                <w:lang w:val="ru-RU" w:eastAsia="ru-RU"/>
              </w:rPr>
              <w:t>області</w:t>
            </w:r>
            <w:proofErr w:type="spellEnd"/>
            <w:r w:rsidRPr="00E24FE9">
              <w:rPr>
                <w:rFonts w:ascii="Times New Roman" w:hAnsi="Times New Roman" w:cs="Times New Roman"/>
                <w:lang w:val="ru-RU" w:eastAsia="ru-RU"/>
              </w:rPr>
              <w:t>.</w:t>
            </w:r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Освітньо-молодіжний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простір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 «КРОК» 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відділ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Комунального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підприємства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Комунального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 закладу «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Слобожанський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міський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 Палац 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культури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» 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Слобожанської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міської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 ради 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Чугуївського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 району 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Харківської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096D85">
              <w:rPr>
                <w:rFonts w:ascii="Times New Roman" w:hAnsi="Times New Roman" w:cs="Times New Roman"/>
                <w:lang w:val="ru-RU" w:eastAsia="ru-RU"/>
              </w:rPr>
              <w:t>області</w:t>
            </w:r>
            <w:proofErr w:type="spellEnd"/>
            <w:r w:rsidR="00096D85">
              <w:rPr>
                <w:rFonts w:ascii="Times New Roman" w:hAnsi="Times New Roman" w:cs="Times New Roman"/>
                <w:lang w:val="ru-RU" w:eastAsia="ru-RU"/>
              </w:rPr>
              <w:t>.</w:t>
            </w:r>
          </w:p>
        </w:tc>
      </w:tr>
      <w:tr w:rsidR="00FC5872" w:rsidRPr="00092913" w14:paraId="49B69A6C" w14:textId="77777777" w:rsidTr="00B14C40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7066" w14:textId="77777777" w:rsidR="00FC5872" w:rsidRDefault="00FC5872" w:rsidP="00767CBC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C09D" w14:textId="77777777" w:rsidR="00FC5872" w:rsidRPr="00E24FE9" w:rsidRDefault="00FC5872" w:rsidP="00767CBC">
            <w:pPr>
              <w:spacing w:line="288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420E63">
              <w:rPr>
                <w:rFonts w:ascii="Times New Roman" w:hAnsi="Times New Roman"/>
                <w:lang w:eastAsia="ru-RU"/>
              </w:rPr>
              <w:t>Учасники Програми та виконавці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0C6A" w14:textId="77777777" w:rsidR="00FC5872" w:rsidRDefault="00FC5872" w:rsidP="00B14C40">
            <w:pPr>
              <w:spacing w:line="288" w:lineRule="auto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proofErr w:type="spellStart"/>
            <w:r w:rsidRPr="00343CC0">
              <w:rPr>
                <w:rFonts w:ascii="Times New Roman" w:hAnsi="Times New Roman"/>
                <w:lang w:val="ru-RU" w:eastAsia="ru-RU"/>
              </w:rPr>
              <w:t>Відділ</w:t>
            </w:r>
            <w:proofErr w:type="spellEnd"/>
            <w:r w:rsidRPr="00343CC0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343CC0">
              <w:rPr>
                <w:rFonts w:ascii="Times New Roman" w:hAnsi="Times New Roman"/>
                <w:lang w:val="ru-RU" w:eastAsia="ru-RU"/>
              </w:rPr>
              <w:t>культури</w:t>
            </w:r>
            <w:proofErr w:type="spellEnd"/>
            <w:r w:rsidRPr="00343CC0">
              <w:rPr>
                <w:rFonts w:ascii="Times New Roman" w:hAnsi="Times New Roman"/>
                <w:lang w:val="ru-RU" w:eastAsia="ru-RU"/>
              </w:rPr>
              <w:t xml:space="preserve">, туризму, </w:t>
            </w:r>
            <w:proofErr w:type="spellStart"/>
            <w:r w:rsidRPr="00343CC0">
              <w:rPr>
                <w:rFonts w:ascii="Times New Roman" w:hAnsi="Times New Roman"/>
                <w:lang w:val="ru-RU" w:eastAsia="ru-RU"/>
              </w:rPr>
              <w:t>молоді</w:t>
            </w:r>
            <w:proofErr w:type="spellEnd"/>
            <w:r w:rsidRPr="00343CC0">
              <w:rPr>
                <w:rFonts w:ascii="Times New Roman" w:hAnsi="Times New Roman"/>
                <w:lang w:val="ru-RU" w:eastAsia="ru-RU"/>
              </w:rPr>
              <w:t xml:space="preserve"> та спорту </w:t>
            </w:r>
            <w:proofErr w:type="spellStart"/>
            <w:r w:rsidRPr="00343CC0">
              <w:rPr>
                <w:rFonts w:ascii="Times New Roman" w:hAnsi="Times New Roman" w:cs="Times New Roman"/>
                <w:lang w:val="ru-RU" w:eastAsia="ru-RU"/>
              </w:rPr>
              <w:t>Слобожанської</w:t>
            </w:r>
            <w:proofErr w:type="spellEnd"/>
            <w:r w:rsidRPr="00343CC0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3CC0">
              <w:rPr>
                <w:rFonts w:ascii="Times New Roman" w:hAnsi="Times New Roman" w:cs="Times New Roman"/>
                <w:lang w:val="ru-RU" w:eastAsia="ru-RU"/>
              </w:rPr>
              <w:t>міської</w:t>
            </w:r>
            <w:proofErr w:type="spellEnd"/>
            <w:r w:rsidRPr="00343CC0">
              <w:rPr>
                <w:rFonts w:ascii="Times New Roman" w:hAnsi="Times New Roman" w:cs="Times New Roman"/>
                <w:lang w:val="ru-RU" w:eastAsia="ru-RU"/>
              </w:rPr>
              <w:t xml:space="preserve"> ради </w:t>
            </w:r>
            <w:proofErr w:type="spellStart"/>
            <w:r w:rsidRPr="00343CC0">
              <w:rPr>
                <w:rFonts w:ascii="Times New Roman" w:hAnsi="Times New Roman" w:cs="Times New Roman"/>
                <w:lang w:val="ru-RU" w:eastAsia="ru-RU"/>
              </w:rPr>
              <w:t>Чугуївського</w:t>
            </w:r>
            <w:proofErr w:type="spellEnd"/>
            <w:r w:rsidRPr="00343CC0">
              <w:rPr>
                <w:rFonts w:ascii="Times New Roman" w:hAnsi="Times New Roman" w:cs="Times New Roman"/>
                <w:lang w:val="ru-RU" w:eastAsia="ru-RU"/>
              </w:rPr>
              <w:t xml:space="preserve"> району </w:t>
            </w:r>
            <w:proofErr w:type="spellStart"/>
            <w:r w:rsidRPr="00343CC0">
              <w:rPr>
                <w:rFonts w:ascii="Times New Roman" w:hAnsi="Times New Roman" w:cs="Times New Roman"/>
                <w:lang w:val="ru-RU" w:eastAsia="ru-RU"/>
              </w:rPr>
              <w:t>Харківської</w:t>
            </w:r>
            <w:proofErr w:type="spellEnd"/>
            <w:r w:rsidRPr="00343CC0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343CC0">
              <w:rPr>
                <w:rFonts w:ascii="Times New Roman" w:hAnsi="Times New Roman" w:cs="Times New Roman"/>
                <w:lang w:val="ru-RU" w:eastAsia="ru-RU"/>
              </w:rPr>
              <w:t>області</w:t>
            </w:r>
            <w:proofErr w:type="spellEnd"/>
            <w:r w:rsidRPr="00343CC0">
              <w:rPr>
                <w:rFonts w:ascii="Times New Roman" w:hAnsi="Times New Roman" w:cs="Times New Roman"/>
                <w:lang w:val="ru-RU" w:eastAsia="ru-RU"/>
              </w:rPr>
              <w:t>;</w:t>
            </w:r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</w:p>
          <w:p w14:paraId="458ED0AC" w14:textId="77777777" w:rsidR="00FC5872" w:rsidRDefault="00FC5872" w:rsidP="00B14C40">
            <w:pPr>
              <w:spacing w:line="288" w:lineRule="auto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Управління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у справах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молоді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та спорту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Харківської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обласної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адміністрації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>;</w:t>
            </w:r>
          </w:p>
          <w:p w14:paraId="672747C4" w14:textId="2A65699F" w:rsidR="00FC5872" w:rsidRDefault="00FC5872" w:rsidP="00B14C40">
            <w:pPr>
              <w:spacing w:line="288" w:lineRule="auto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Комунальна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установа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Харківський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обласний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центр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молоді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>»;</w:t>
            </w:r>
          </w:p>
          <w:p w14:paraId="72CEEBC5" w14:textId="077858FC" w:rsidR="00FC5872" w:rsidRDefault="00FC5872" w:rsidP="00B14C40">
            <w:pPr>
              <w:spacing w:line="288" w:lineRule="auto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Освітньо-молодіжний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простір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«КРОК»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Комунального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підприємства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Комунального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закладу «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Слобожанський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міський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Палац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>»</w:t>
            </w:r>
            <w:r w:rsidR="009F6A3F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9F6A3F">
              <w:rPr>
                <w:rFonts w:ascii="Times New Roman" w:hAnsi="Times New Roman" w:cs="Times New Roman"/>
                <w:lang w:val="ru-RU" w:eastAsia="ru-RU"/>
              </w:rPr>
              <w:t>Слобожанської</w:t>
            </w:r>
            <w:proofErr w:type="spellEnd"/>
            <w:r w:rsidR="009F6A3F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9F6A3F">
              <w:rPr>
                <w:rFonts w:ascii="Times New Roman" w:hAnsi="Times New Roman" w:cs="Times New Roman"/>
                <w:lang w:val="ru-RU" w:eastAsia="ru-RU"/>
              </w:rPr>
              <w:t>міської</w:t>
            </w:r>
            <w:proofErr w:type="spellEnd"/>
            <w:r w:rsidR="009F6A3F">
              <w:rPr>
                <w:rFonts w:ascii="Times New Roman" w:hAnsi="Times New Roman" w:cs="Times New Roman"/>
                <w:lang w:val="ru-RU" w:eastAsia="ru-RU"/>
              </w:rPr>
              <w:t xml:space="preserve"> ради </w:t>
            </w:r>
            <w:proofErr w:type="spellStart"/>
            <w:r w:rsidR="009F6A3F">
              <w:rPr>
                <w:rFonts w:ascii="Times New Roman" w:hAnsi="Times New Roman" w:cs="Times New Roman"/>
                <w:lang w:val="ru-RU" w:eastAsia="ru-RU"/>
              </w:rPr>
              <w:t>Чугуївського</w:t>
            </w:r>
            <w:proofErr w:type="spellEnd"/>
            <w:r w:rsidR="009F6A3F">
              <w:rPr>
                <w:rFonts w:ascii="Times New Roman" w:hAnsi="Times New Roman" w:cs="Times New Roman"/>
                <w:lang w:val="ru-RU" w:eastAsia="ru-RU"/>
              </w:rPr>
              <w:t xml:space="preserve"> району </w:t>
            </w:r>
            <w:proofErr w:type="spellStart"/>
            <w:r w:rsidR="009F6A3F">
              <w:rPr>
                <w:rFonts w:ascii="Times New Roman" w:hAnsi="Times New Roman" w:cs="Times New Roman"/>
                <w:lang w:val="ru-RU" w:eastAsia="ru-RU"/>
              </w:rPr>
              <w:t>Харківської</w:t>
            </w:r>
            <w:proofErr w:type="spellEnd"/>
            <w:r w:rsidR="009F6A3F"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9F6A3F">
              <w:rPr>
                <w:rFonts w:ascii="Times New Roman" w:hAnsi="Times New Roman" w:cs="Times New Roman"/>
                <w:lang w:val="ru-RU" w:eastAsia="ru-RU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>;</w:t>
            </w:r>
          </w:p>
          <w:p w14:paraId="12E8387E" w14:textId="58AD3FE7" w:rsidR="00FC5872" w:rsidRDefault="00FC5872" w:rsidP="00B14C40">
            <w:pPr>
              <w:spacing w:line="288" w:lineRule="auto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Структурні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підрозділи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Слобожанської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Чугуївського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Харківської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заклади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культури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комунальні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підприємства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та установи;</w:t>
            </w:r>
          </w:p>
          <w:p w14:paraId="13E154E8" w14:textId="5F370E79" w:rsidR="009F6A3F" w:rsidRDefault="009F6A3F" w:rsidP="00B14C40">
            <w:pPr>
              <w:spacing w:line="288" w:lineRule="auto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Молодіжна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рада при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Слобожанській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міській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раді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Чугуївського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Харківської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області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>;</w:t>
            </w:r>
          </w:p>
          <w:p w14:paraId="3A5E2B79" w14:textId="79DFE9D2" w:rsidR="00FC5872" w:rsidRPr="00420E63" w:rsidRDefault="00FC5872" w:rsidP="00B14C40">
            <w:pPr>
              <w:spacing w:line="288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Громадські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організації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ініціативні</w:t>
            </w:r>
            <w:proofErr w:type="spellEnd"/>
            <w:r>
              <w:rPr>
                <w:rFonts w:ascii="Times New Roman" w:hAnsi="Times New Roman" w:cs="Times New Roman"/>
                <w:lang w:val="ru-RU" w:eastAsia="ru-RU"/>
              </w:rPr>
              <w:t xml:space="preserve"> групи, </w:t>
            </w:r>
            <w:proofErr w:type="spellStart"/>
            <w:r>
              <w:rPr>
                <w:rFonts w:ascii="Times New Roman" w:hAnsi="Times New Roman" w:cs="Times New Roman"/>
                <w:lang w:val="ru-RU" w:eastAsia="ru-RU"/>
              </w:rPr>
              <w:t>волонтери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FC5872" w:rsidRPr="00E24FE9" w14:paraId="050C8E67" w14:textId="77777777" w:rsidTr="00B14C40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F66D" w14:textId="77777777" w:rsidR="00FC5872" w:rsidRDefault="00FC5872" w:rsidP="00767CBC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A197" w14:textId="77777777" w:rsidR="00FC5872" w:rsidRPr="00E24FE9" w:rsidRDefault="00FC5872" w:rsidP="00767CBC">
            <w:pPr>
              <w:spacing w:line="288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 w:rsidRPr="00201981">
              <w:rPr>
                <w:rFonts w:ascii="Times New Roman" w:eastAsia="Times New Roman" w:hAnsi="Times New Roman" w:cs="Times New Roman"/>
                <w:lang w:eastAsia="ru-RU"/>
              </w:rPr>
              <w:t>Термін реалізації Програми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1093" w14:textId="77777777" w:rsidR="00FC5872" w:rsidRPr="00E24FE9" w:rsidRDefault="00FC5872" w:rsidP="00767CBC">
            <w:pPr>
              <w:spacing w:line="288" w:lineRule="auto"/>
              <w:jc w:val="both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201981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1981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01981">
              <w:rPr>
                <w:rFonts w:ascii="Times New Roman" w:eastAsia="Times New Roman" w:hAnsi="Times New Roman" w:cs="Times New Roman"/>
                <w:lang w:eastAsia="ru-RU"/>
              </w:rPr>
              <w:t>2030 роки</w:t>
            </w:r>
          </w:p>
        </w:tc>
      </w:tr>
      <w:tr w:rsidR="00FC5872" w:rsidRPr="00092913" w14:paraId="6799C1BB" w14:textId="77777777" w:rsidTr="00B14C40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FC555" w14:textId="77777777" w:rsidR="00FC5872" w:rsidRDefault="00FC5872" w:rsidP="00767CBC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8.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2565" w14:textId="77777777" w:rsidR="00FC5872" w:rsidRPr="00201981" w:rsidRDefault="00FC5872" w:rsidP="00767CBC">
            <w:pPr>
              <w:spacing w:line="288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Джерела фінансування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7386" w14:textId="28AE412E" w:rsidR="00FC5872" w:rsidRPr="004F2854" w:rsidRDefault="00FC5872" w:rsidP="00767CBC">
            <w:pPr>
              <w:spacing w:line="288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F2854">
              <w:rPr>
                <w:rFonts w:ascii="Times New Roman" w:hAnsi="Times New Roman"/>
                <w:lang w:eastAsia="ru-RU"/>
              </w:rPr>
              <w:t>Бюджет Слобожанської</w:t>
            </w:r>
            <w:r w:rsidR="004F2854" w:rsidRPr="004F2854">
              <w:rPr>
                <w:rFonts w:ascii="Times New Roman" w:hAnsi="Times New Roman"/>
                <w:lang w:eastAsia="ru-RU"/>
              </w:rPr>
              <w:t xml:space="preserve"> </w:t>
            </w:r>
            <w:r w:rsidR="004F2854">
              <w:rPr>
                <w:rFonts w:ascii="Times New Roman" w:hAnsi="Times New Roman" w:cs="Times New Roman"/>
              </w:rPr>
              <w:t>міської</w:t>
            </w:r>
            <w:r w:rsidRPr="004F2854">
              <w:rPr>
                <w:rFonts w:ascii="Times New Roman" w:hAnsi="Times New Roman"/>
                <w:lang w:eastAsia="ru-RU"/>
              </w:rPr>
              <w:t xml:space="preserve"> територіальної громади Чугуївського району Харківської області та інші джерела, не заборонені законодавством України</w:t>
            </w:r>
          </w:p>
        </w:tc>
      </w:tr>
      <w:tr w:rsidR="00FC5872" w:rsidRPr="00092913" w14:paraId="3063246D" w14:textId="77777777" w:rsidTr="00B14C40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0BE9" w14:textId="77777777" w:rsidR="00FC5872" w:rsidRDefault="00FC5872" w:rsidP="00767CBC">
            <w:pPr>
              <w:spacing w:line="288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AF7A" w14:textId="55F3DAB7" w:rsidR="00FC5872" w:rsidRPr="00EF73E5" w:rsidRDefault="00FC5872" w:rsidP="00767CBC">
            <w:pPr>
              <w:spacing w:line="288" w:lineRule="auto"/>
              <w:jc w:val="center"/>
              <w:rPr>
                <w:rFonts w:ascii="Times New Roman" w:hAnsi="Times New Roman"/>
                <w:lang w:val="ru-RU" w:eastAsia="ru-RU"/>
              </w:rPr>
            </w:pPr>
            <w:proofErr w:type="spellStart"/>
            <w:r w:rsidRPr="00EF73E5">
              <w:rPr>
                <w:rFonts w:ascii="Times New Roman" w:hAnsi="Times New Roman"/>
                <w:lang w:val="ru-RU" w:eastAsia="ru-RU"/>
              </w:rPr>
              <w:t>Загальний</w:t>
            </w:r>
            <w:proofErr w:type="spellEnd"/>
            <w:r w:rsidRPr="00EF73E5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EF73E5">
              <w:rPr>
                <w:rFonts w:ascii="Times New Roman" w:hAnsi="Times New Roman"/>
                <w:lang w:val="ru-RU" w:eastAsia="ru-RU"/>
              </w:rPr>
              <w:t>обсяг</w:t>
            </w:r>
            <w:proofErr w:type="spellEnd"/>
            <w:r w:rsidRPr="00EF73E5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EF73E5">
              <w:rPr>
                <w:rFonts w:ascii="Times New Roman" w:hAnsi="Times New Roman"/>
                <w:lang w:val="ru-RU" w:eastAsia="ru-RU"/>
              </w:rPr>
              <w:t>фінансових</w:t>
            </w:r>
            <w:proofErr w:type="spellEnd"/>
            <w:r w:rsidRPr="00EF73E5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EF73E5">
              <w:rPr>
                <w:rFonts w:ascii="Times New Roman" w:hAnsi="Times New Roman"/>
                <w:lang w:val="ru-RU" w:eastAsia="ru-RU"/>
              </w:rPr>
              <w:t>ресурсів</w:t>
            </w:r>
            <w:proofErr w:type="spellEnd"/>
            <w:r w:rsidRPr="00EF73E5">
              <w:rPr>
                <w:rFonts w:ascii="Times New Roman" w:hAnsi="Times New Roman"/>
                <w:lang w:val="ru-RU" w:eastAsia="ru-RU"/>
              </w:rPr>
              <w:t xml:space="preserve">, </w:t>
            </w:r>
            <w:proofErr w:type="spellStart"/>
            <w:r w:rsidRPr="00EF73E5">
              <w:rPr>
                <w:rFonts w:ascii="Times New Roman" w:hAnsi="Times New Roman"/>
                <w:lang w:val="ru-RU" w:eastAsia="ru-RU"/>
              </w:rPr>
              <w:t>необхідних</w:t>
            </w:r>
            <w:proofErr w:type="spellEnd"/>
            <w:r w:rsidRPr="00EF73E5">
              <w:rPr>
                <w:rFonts w:ascii="Times New Roman" w:hAnsi="Times New Roman"/>
                <w:lang w:val="ru-RU" w:eastAsia="ru-RU"/>
              </w:rPr>
              <w:t xml:space="preserve"> для </w:t>
            </w:r>
            <w:proofErr w:type="spellStart"/>
            <w:r w:rsidRPr="00EF73E5">
              <w:rPr>
                <w:rFonts w:ascii="Times New Roman" w:hAnsi="Times New Roman"/>
                <w:lang w:val="ru-RU" w:eastAsia="ru-RU"/>
              </w:rPr>
              <w:t>реалізації</w:t>
            </w:r>
            <w:proofErr w:type="spellEnd"/>
            <w:r w:rsidRPr="00EF73E5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EF73E5">
              <w:rPr>
                <w:rFonts w:ascii="Times New Roman" w:hAnsi="Times New Roman"/>
                <w:lang w:val="ru-RU" w:eastAsia="ru-RU"/>
              </w:rPr>
              <w:t>Програми</w:t>
            </w:r>
            <w:proofErr w:type="spellEnd"/>
            <w:r w:rsidRPr="00EF73E5">
              <w:rPr>
                <w:rFonts w:ascii="Times New Roman" w:hAnsi="Times New Roman"/>
                <w:lang w:val="ru-RU" w:eastAsia="ru-RU"/>
              </w:rPr>
              <w:t xml:space="preserve">, </w:t>
            </w:r>
            <w:proofErr w:type="spellStart"/>
            <w:r w:rsidRPr="00EF73E5">
              <w:rPr>
                <w:rFonts w:ascii="Times New Roman" w:hAnsi="Times New Roman"/>
                <w:lang w:val="ru-RU" w:eastAsia="ru-RU"/>
              </w:rPr>
              <w:t>всього</w:t>
            </w:r>
            <w:proofErr w:type="spellEnd"/>
            <w:r w:rsidRPr="00EF73E5">
              <w:rPr>
                <w:rFonts w:ascii="Times New Roman" w:hAnsi="Times New Roman"/>
                <w:lang w:val="ru-RU" w:eastAsia="ru-RU"/>
              </w:rPr>
              <w:t xml:space="preserve"> грн: у тому </w:t>
            </w:r>
            <w:proofErr w:type="spellStart"/>
            <w:r w:rsidRPr="00EF73E5">
              <w:rPr>
                <w:rFonts w:ascii="Times New Roman" w:hAnsi="Times New Roman"/>
                <w:lang w:val="ru-RU" w:eastAsia="ru-RU"/>
              </w:rPr>
              <w:t>числі</w:t>
            </w:r>
            <w:proofErr w:type="spellEnd"/>
            <w:r w:rsidRPr="00EF73E5">
              <w:rPr>
                <w:rFonts w:ascii="Times New Roman" w:hAnsi="Times New Roman"/>
                <w:lang w:val="ru-RU" w:eastAsia="ru-RU"/>
              </w:rPr>
              <w:t>: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C03F" w14:textId="0FCEED53" w:rsidR="00FC5872" w:rsidRPr="00AD0540" w:rsidRDefault="00AD0540" w:rsidP="00767CBC">
            <w:pPr>
              <w:spacing w:line="288" w:lineRule="auto"/>
              <w:jc w:val="both"/>
              <w:rPr>
                <w:rFonts w:ascii="Times New Roman" w:hAnsi="Times New Roman"/>
                <w:lang w:val="ru-RU" w:eastAsia="ru-RU"/>
              </w:rPr>
            </w:pPr>
            <w:r w:rsidRPr="00AD0540">
              <w:rPr>
                <w:rFonts w:ascii="Times New Roman" w:hAnsi="Times New Roman" w:cs="Times New Roman"/>
              </w:rPr>
              <w:t>4</w:t>
            </w:r>
            <w:r w:rsidR="00EF73E5">
              <w:rPr>
                <w:rFonts w:ascii="Times New Roman" w:hAnsi="Times New Roman" w:cs="Times New Roman"/>
              </w:rPr>
              <w:t> </w:t>
            </w:r>
            <w:r w:rsidRPr="00AD0540">
              <w:rPr>
                <w:rFonts w:ascii="Times New Roman" w:hAnsi="Times New Roman" w:cs="Times New Roman"/>
              </w:rPr>
              <w:t>203</w:t>
            </w:r>
            <w:r w:rsidR="00EF73E5">
              <w:rPr>
                <w:rFonts w:ascii="Times New Roman" w:hAnsi="Times New Roman" w:cs="Times New Roman"/>
              </w:rPr>
              <w:t> 000,00</w:t>
            </w:r>
          </w:p>
        </w:tc>
      </w:tr>
      <w:tr w:rsidR="00FC5872" w:rsidRPr="00761A84" w14:paraId="0041761E" w14:textId="77777777" w:rsidTr="00B14C40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46E2" w14:textId="77777777" w:rsidR="00FC5872" w:rsidRDefault="00FC5872" w:rsidP="00767CBC">
            <w:pPr>
              <w:spacing w:line="288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9.1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2B69" w14:textId="1D14D5A6" w:rsidR="00FC5872" w:rsidRPr="00EF73E5" w:rsidRDefault="00FC5872" w:rsidP="00767CBC">
            <w:pPr>
              <w:spacing w:line="288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F73E5">
              <w:rPr>
                <w:rFonts w:ascii="Times New Roman" w:hAnsi="Times New Roman"/>
                <w:lang w:eastAsia="ru-RU"/>
              </w:rPr>
              <w:t xml:space="preserve">Кошти бюджету Слобожанської </w:t>
            </w:r>
            <w:r w:rsidR="004F2854">
              <w:rPr>
                <w:rFonts w:ascii="Times New Roman" w:hAnsi="Times New Roman" w:cs="Times New Roman"/>
              </w:rPr>
              <w:t>міської</w:t>
            </w:r>
            <w:r w:rsidR="004F2854" w:rsidRPr="00EF73E5">
              <w:rPr>
                <w:rFonts w:ascii="Times New Roman" w:hAnsi="Times New Roman"/>
                <w:lang w:eastAsia="ru-RU"/>
              </w:rPr>
              <w:t xml:space="preserve"> </w:t>
            </w:r>
            <w:r w:rsidRPr="00EF73E5">
              <w:rPr>
                <w:rFonts w:ascii="Times New Roman" w:hAnsi="Times New Roman"/>
                <w:lang w:eastAsia="ru-RU"/>
              </w:rPr>
              <w:t>територіальної громади Чугуївського району Харківської області</w:t>
            </w:r>
            <w:r w:rsidR="00EF73E5" w:rsidRPr="00EF73E5">
              <w:rPr>
                <w:rFonts w:ascii="Times New Roman" w:hAnsi="Times New Roman"/>
                <w:lang w:eastAsia="ru-RU"/>
              </w:rPr>
              <w:t>,</w:t>
            </w:r>
            <w:r w:rsidRPr="00EF73E5">
              <w:rPr>
                <w:rFonts w:ascii="Times New Roman" w:hAnsi="Times New Roman"/>
                <w:lang w:eastAsia="ru-RU"/>
              </w:rPr>
              <w:t xml:space="preserve"> грн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36C9" w14:textId="6ECCA2E3" w:rsidR="00FC5872" w:rsidRPr="00761A84" w:rsidRDefault="00AD0540" w:rsidP="00767CBC">
            <w:pPr>
              <w:spacing w:line="288" w:lineRule="auto"/>
              <w:jc w:val="both"/>
              <w:rPr>
                <w:rFonts w:ascii="Times New Roman" w:hAnsi="Times New Roman"/>
                <w:lang w:eastAsia="ru-RU"/>
              </w:rPr>
            </w:pPr>
            <w:r w:rsidRPr="00AD0540">
              <w:rPr>
                <w:rFonts w:ascii="Times New Roman" w:hAnsi="Times New Roman" w:cs="Times New Roman"/>
              </w:rPr>
              <w:t>4</w:t>
            </w:r>
            <w:r w:rsidR="00EF73E5">
              <w:rPr>
                <w:rFonts w:ascii="Times New Roman" w:hAnsi="Times New Roman" w:cs="Times New Roman"/>
              </w:rPr>
              <w:t> </w:t>
            </w:r>
            <w:r w:rsidRPr="00AD0540">
              <w:rPr>
                <w:rFonts w:ascii="Times New Roman" w:hAnsi="Times New Roman" w:cs="Times New Roman"/>
              </w:rPr>
              <w:t>203</w:t>
            </w:r>
            <w:r w:rsidR="00EF73E5">
              <w:rPr>
                <w:rFonts w:ascii="Times New Roman" w:hAnsi="Times New Roman" w:cs="Times New Roman"/>
              </w:rPr>
              <w:t> 000,00</w:t>
            </w:r>
          </w:p>
        </w:tc>
      </w:tr>
      <w:tr w:rsidR="00FC5872" w:rsidRPr="00E24FE9" w14:paraId="54AB3F39" w14:textId="77777777" w:rsidTr="00B14C40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201B" w14:textId="77777777" w:rsidR="00FC5872" w:rsidRDefault="00FC5872" w:rsidP="00767CBC">
            <w:pPr>
              <w:spacing w:line="288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9.2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A965" w14:textId="77777777" w:rsidR="00FC5872" w:rsidRDefault="00FC5872" w:rsidP="00767CBC">
            <w:pPr>
              <w:spacing w:line="288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кошти інших джерел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33AD" w14:textId="77777777" w:rsidR="00FC5872" w:rsidRPr="00C63534" w:rsidRDefault="00FC5872" w:rsidP="00767CBC">
            <w:pPr>
              <w:spacing w:line="288" w:lineRule="auto"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</w:tr>
    </w:tbl>
    <w:p w14:paraId="51E7FACC" w14:textId="77777777" w:rsidR="002D7AB8" w:rsidRDefault="002D7AB8" w:rsidP="002D7AB8">
      <w:pPr>
        <w:spacing w:line="312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4B8D4E95" w14:textId="77777777" w:rsidR="002D7AB8" w:rsidRPr="000D28A9" w:rsidRDefault="002D7AB8" w:rsidP="002D7AB8">
      <w:pPr>
        <w:rPr>
          <w:rFonts w:ascii="Times New Roman" w:hAnsi="Times New Roman" w:cs="Times New Roman"/>
          <w:b/>
        </w:rPr>
      </w:pPr>
      <w:r w:rsidRPr="000D28A9">
        <w:rPr>
          <w:rFonts w:ascii="Times New Roman" w:hAnsi="Times New Roman" w:cs="Times New Roman"/>
          <w:b/>
        </w:rPr>
        <w:br w:type="page"/>
      </w:r>
    </w:p>
    <w:p w14:paraId="380128DF" w14:textId="3FF57CFF" w:rsidR="00B658F9" w:rsidRPr="00B14C40" w:rsidRDefault="00FC5872" w:rsidP="00B14C40">
      <w:pPr>
        <w:shd w:val="clear" w:color="auto" w:fill="FFFFFF"/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b/>
          <w:color w:val="000000"/>
          <w:kern w:val="0"/>
        </w:rPr>
        <w:lastRenderedPageBreak/>
        <w:t xml:space="preserve">ІІ. </w:t>
      </w:r>
      <w:r w:rsidR="00B658F9" w:rsidRPr="00B14C40">
        <w:rPr>
          <w:rFonts w:ascii="Times New Roman" w:eastAsia="Times New Roman" w:hAnsi="Times New Roman" w:cs="Times New Roman"/>
          <w:b/>
          <w:color w:val="000000"/>
          <w:kern w:val="0"/>
        </w:rPr>
        <w:t>Загальн</w:t>
      </w:r>
      <w:r w:rsidR="00EE63A5" w:rsidRPr="00B14C40">
        <w:rPr>
          <w:rFonts w:ascii="Times New Roman" w:eastAsia="Times New Roman" w:hAnsi="Times New Roman" w:cs="Times New Roman"/>
          <w:b/>
          <w:color w:val="000000"/>
          <w:kern w:val="0"/>
        </w:rPr>
        <w:t>і положення</w:t>
      </w:r>
    </w:p>
    <w:p w14:paraId="069AD9A0" w14:textId="77777777" w:rsidR="002D7AB8" w:rsidRPr="00B14C40" w:rsidRDefault="002D7AB8" w:rsidP="00B14C40">
      <w:pPr>
        <w:shd w:val="clear" w:color="auto" w:fill="FFFFFF"/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</w:p>
    <w:p w14:paraId="6E0FA65F" w14:textId="3D264366" w:rsidR="00927B93" w:rsidRPr="00B14C40" w:rsidRDefault="00567075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>
        <w:rPr>
          <w:rFonts w:ascii="Times New Roman" w:hAnsi="Times New Roman"/>
          <w:lang w:eastAsia="ru-RU"/>
        </w:rPr>
        <w:t>Програма М</w:t>
      </w:r>
      <w:r w:rsidR="00B14C40" w:rsidRPr="00B14C40">
        <w:rPr>
          <w:rFonts w:ascii="Times New Roman" w:hAnsi="Times New Roman" w:cs="Times New Roman"/>
        </w:rPr>
        <w:t xml:space="preserve">олоді Слобожанської </w:t>
      </w:r>
      <w:r w:rsidR="004F2854">
        <w:rPr>
          <w:rFonts w:ascii="Times New Roman" w:hAnsi="Times New Roman" w:cs="Times New Roman"/>
        </w:rPr>
        <w:t>міської</w:t>
      </w:r>
      <w:r w:rsidR="004F2854" w:rsidRPr="00B14C40">
        <w:rPr>
          <w:rFonts w:ascii="Times New Roman" w:hAnsi="Times New Roman" w:cs="Times New Roman"/>
        </w:rPr>
        <w:t xml:space="preserve"> </w:t>
      </w:r>
      <w:r w:rsidR="00B14C40" w:rsidRPr="00B14C40">
        <w:rPr>
          <w:rFonts w:ascii="Times New Roman" w:hAnsi="Times New Roman" w:cs="Times New Roman"/>
        </w:rPr>
        <w:t>територіальної громади Чугуївського району Харківської області на 2026-2030</w:t>
      </w:r>
      <w:r w:rsidR="00B14C40" w:rsidRPr="00E24FE9">
        <w:rPr>
          <w:rFonts w:ascii="Times New Roman" w:hAnsi="Times New Roman" w:cs="Times New Roman"/>
        </w:rPr>
        <w:t> </w:t>
      </w:r>
      <w:r w:rsidR="00B14C40" w:rsidRPr="00B14C40">
        <w:rPr>
          <w:rFonts w:ascii="Times New Roman" w:hAnsi="Times New Roman" w:cs="Times New Roman"/>
        </w:rPr>
        <w:t>роки</w:t>
      </w:r>
      <w:r w:rsidR="00927B93" w:rsidRPr="00B14C40">
        <w:rPr>
          <w:rFonts w:ascii="Times New Roman" w:hAnsi="Times New Roman" w:cs="Times New Roman"/>
          <w:color w:val="000000"/>
        </w:rPr>
        <w:t xml:space="preserve"> (далі – Програма), розроблена з метою </w:t>
      </w:r>
      <w:r w:rsidR="00927B93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створення сприятливих умов для саморозвитку і самореалізації молоді, формування відповідального ставлення до громадського життя. </w:t>
      </w:r>
      <w:r w:rsidR="00927B93" w:rsidRPr="00B14C40">
        <w:rPr>
          <w:rFonts w:ascii="Times New Roman" w:eastAsia="Times New Roman" w:hAnsi="Times New Roman" w:cs="Times New Roman"/>
          <w:kern w:val="0"/>
        </w:rPr>
        <w:t>Сприяння</w:t>
      </w:r>
      <w:r w:rsidR="00927B93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розвитку молодіжного підприємництва та умов для підвищення зайнятості молодих людей. Реалізація основних засад молодіжної політики в Слобожанській</w:t>
      </w:r>
      <w:r w:rsidR="004F2854">
        <w:rPr>
          <w:rFonts w:ascii="Times New Roman" w:eastAsia="Times New Roman" w:hAnsi="Times New Roman" w:cs="Times New Roman"/>
          <w:color w:val="000000"/>
          <w:kern w:val="0"/>
        </w:rPr>
        <w:t xml:space="preserve"> міській</w:t>
      </w:r>
      <w:r w:rsidR="00927B93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територіальній громаді.</w:t>
      </w:r>
    </w:p>
    <w:p w14:paraId="1F89C00A" w14:textId="02BED42A" w:rsidR="00B658F9" w:rsidRPr="00B14C40" w:rsidRDefault="00B658F9" w:rsidP="00B14C40">
      <w:pPr>
        <w:shd w:val="clear" w:color="auto" w:fill="FFFFFF"/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</w:rPr>
        <w:t>Молодь є важливим суб'єктом державної політики. У Слобожанській</w:t>
      </w:r>
      <w:r w:rsidR="004F2854">
        <w:rPr>
          <w:rFonts w:ascii="Times New Roman" w:eastAsia="Times New Roman" w:hAnsi="Times New Roman" w:cs="Times New Roman"/>
          <w:color w:val="000000"/>
          <w:kern w:val="0"/>
        </w:rPr>
        <w:t xml:space="preserve"> міській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територіальній громаді </w:t>
      </w:r>
      <w:r w:rsidR="00FC5872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Чугуївського району Харківської області 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активно реалізується молодіжна політика, розширюється участь молоді у процесах ухвалення рішень, створені Освітньо-молодіжний простір «КРОК» при Комунальному підприємстві Комунальному закладі «Слобожанський </w:t>
      </w:r>
      <w:r w:rsidR="005626F6" w:rsidRPr="00B14C40">
        <w:rPr>
          <w:rFonts w:ascii="Times New Roman" w:eastAsia="Times New Roman" w:hAnsi="Times New Roman" w:cs="Times New Roman"/>
          <w:color w:val="000000"/>
          <w:kern w:val="0"/>
        </w:rPr>
        <w:t>міський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Палац культури»</w:t>
      </w:r>
      <w:r w:rsidR="009F6A3F" w:rsidRPr="00B14C40">
        <w:rPr>
          <w:rFonts w:ascii="Times New Roman" w:eastAsia="Times New Roman" w:hAnsi="Times New Roman" w:cs="Times New Roman"/>
          <w:color w:val="000000"/>
          <w:kern w:val="0"/>
        </w:rPr>
        <w:t>, філії при клубних закладах Відділу культури, туризму, молоді та спорту Слобожанської міської ради Чугуївського району Харківської області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та молодіжна рада при Слобожанській </w:t>
      </w:r>
      <w:r w:rsidR="005626F6" w:rsidRPr="00B14C40">
        <w:rPr>
          <w:rFonts w:ascii="Times New Roman" w:eastAsia="Times New Roman" w:hAnsi="Times New Roman" w:cs="Times New Roman"/>
          <w:color w:val="000000"/>
          <w:kern w:val="0"/>
        </w:rPr>
        <w:t>міській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раді</w:t>
      </w:r>
      <w:r w:rsidR="009F6A3F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Чугуївського району Харківської області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>, молодь бере участь у національній програмі "Молодіжний працівник".</w:t>
      </w:r>
    </w:p>
    <w:p w14:paraId="44E09ABC" w14:textId="42428736" w:rsidR="00B658F9" w:rsidRPr="00B14C40" w:rsidRDefault="00B658F9" w:rsidP="00B14C40">
      <w:pPr>
        <w:shd w:val="clear" w:color="auto" w:fill="FFFFFF"/>
        <w:spacing w:line="288" w:lineRule="auto"/>
        <w:ind w:firstLine="567"/>
        <w:jc w:val="both"/>
        <w:rPr>
          <w:rFonts w:ascii="Times New Roman" w:eastAsia="Calibri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Разом із тим, нагальною залишається потреба у зміцненні партнерства між органами місцевого самоврядування та громадськими організаціями, що працюють з дітьми та молоддю, поширенні інструментів участі молоді у прийнятті рішень. Також необхідним є підвищення рівня </w:t>
      </w:r>
      <w:proofErr w:type="spellStart"/>
      <w:r w:rsidRPr="00B14C40">
        <w:rPr>
          <w:rFonts w:ascii="Times New Roman" w:eastAsia="Times New Roman" w:hAnsi="Times New Roman" w:cs="Times New Roman"/>
          <w:color w:val="000000"/>
          <w:kern w:val="0"/>
        </w:rPr>
        <w:t>компетентностей</w:t>
      </w:r>
      <w:proofErr w:type="spellEnd"/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– як молоді, так і фахівців, які працюють з дітьми та молоддю, у тому числі молодіжних працівників, представників Освітньо-молодіжного простору «КРОК» </w:t>
      </w:r>
      <w:r w:rsidRPr="00B14C40">
        <w:rPr>
          <w:rFonts w:ascii="Times New Roman" w:eastAsia="Times New Roman" w:hAnsi="Times New Roman" w:cs="Times New Roman"/>
          <w:kern w:val="0"/>
        </w:rPr>
        <w:t xml:space="preserve">Комунального підприємства Комунального закладу 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>«</w:t>
      </w:r>
      <w:r w:rsidRPr="00B14C40">
        <w:rPr>
          <w:rFonts w:ascii="Times New Roman" w:eastAsia="Times New Roman" w:hAnsi="Times New Roman" w:cs="Times New Roman"/>
          <w:kern w:val="0"/>
        </w:rPr>
        <w:t xml:space="preserve">Слобожанський </w:t>
      </w:r>
      <w:r w:rsidR="005626F6" w:rsidRPr="00B14C40">
        <w:rPr>
          <w:rFonts w:ascii="Times New Roman" w:eastAsia="Times New Roman" w:hAnsi="Times New Roman" w:cs="Times New Roman"/>
          <w:kern w:val="0"/>
        </w:rPr>
        <w:t>міський</w:t>
      </w:r>
      <w:r w:rsidRPr="00B14C40">
        <w:rPr>
          <w:rFonts w:ascii="Times New Roman" w:eastAsia="Times New Roman" w:hAnsi="Times New Roman" w:cs="Times New Roman"/>
          <w:kern w:val="0"/>
        </w:rPr>
        <w:t xml:space="preserve"> Палац культури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>», врахування кращого світового та європейського досвіду з вирішення питань молодіжної політики.</w:t>
      </w:r>
    </w:p>
    <w:p w14:paraId="779CF92F" w14:textId="77777777" w:rsidR="00B658F9" w:rsidRPr="00B14C40" w:rsidRDefault="00B658F9" w:rsidP="00B14C40">
      <w:pPr>
        <w:shd w:val="clear" w:color="auto" w:fill="FFFFFF"/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</w:p>
    <w:p w14:paraId="59BCE3B7" w14:textId="41202A00" w:rsidR="00B658F9" w:rsidRPr="00B14C40" w:rsidRDefault="00B658F9" w:rsidP="00B14C40">
      <w:pPr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i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b/>
          <w:color w:val="000000"/>
          <w:kern w:val="0"/>
        </w:rPr>
        <w:t>І</w:t>
      </w:r>
      <w:r w:rsidR="004D70F5" w:rsidRPr="00B14C40">
        <w:rPr>
          <w:rFonts w:ascii="Times New Roman" w:eastAsia="Times New Roman" w:hAnsi="Times New Roman" w:cs="Times New Roman"/>
          <w:b/>
          <w:color w:val="000000"/>
          <w:kern w:val="0"/>
        </w:rPr>
        <w:t>І</w:t>
      </w:r>
      <w:r w:rsidRPr="00B14C40">
        <w:rPr>
          <w:rFonts w:ascii="Times New Roman" w:eastAsia="Times New Roman" w:hAnsi="Times New Roman" w:cs="Times New Roman"/>
          <w:b/>
          <w:color w:val="000000"/>
          <w:kern w:val="0"/>
        </w:rPr>
        <w:t xml:space="preserve">І. Аналіз </w:t>
      </w:r>
      <w:r w:rsidR="00EE63A5" w:rsidRPr="00B14C40">
        <w:rPr>
          <w:rFonts w:ascii="Times New Roman" w:eastAsia="Times New Roman" w:hAnsi="Times New Roman" w:cs="Times New Roman"/>
          <w:b/>
          <w:color w:val="000000"/>
          <w:kern w:val="0"/>
        </w:rPr>
        <w:t>стану розвитку та реалізації засад молодіжної політики в Слобожанській</w:t>
      </w:r>
      <w:r w:rsidR="004F2854">
        <w:rPr>
          <w:rFonts w:ascii="Times New Roman" w:eastAsia="Times New Roman" w:hAnsi="Times New Roman" w:cs="Times New Roman"/>
          <w:b/>
          <w:color w:val="000000"/>
          <w:kern w:val="0"/>
        </w:rPr>
        <w:t xml:space="preserve"> міській</w:t>
      </w:r>
      <w:r w:rsidR="00EE63A5" w:rsidRPr="00B14C40">
        <w:rPr>
          <w:rFonts w:ascii="Times New Roman" w:eastAsia="Times New Roman" w:hAnsi="Times New Roman" w:cs="Times New Roman"/>
          <w:b/>
          <w:color w:val="000000"/>
          <w:kern w:val="0"/>
        </w:rPr>
        <w:t xml:space="preserve"> територіальній громаді</w:t>
      </w:r>
      <w:r w:rsidR="00D80692" w:rsidRPr="00B14C40">
        <w:rPr>
          <w:rFonts w:ascii="Times New Roman" w:eastAsia="Times New Roman" w:hAnsi="Times New Roman" w:cs="Times New Roman"/>
          <w:b/>
          <w:color w:val="000000"/>
          <w:kern w:val="0"/>
        </w:rPr>
        <w:t xml:space="preserve"> Чугуївського району Харківської області</w:t>
      </w:r>
      <w:r w:rsidR="00017EAA" w:rsidRPr="00B14C40">
        <w:rPr>
          <w:rFonts w:ascii="Times New Roman" w:eastAsia="Times New Roman" w:hAnsi="Times New Roman" w:cs="Times New Roman"/>
          <w:b/>
          <w:color w:val="000000"/>
          <w:kern w:val="0"/>
        </w:rPr>
        <w:t>.</w:t>
      </w:r>
    </w:p>
    <w:p w14:paraId="12C17864" w14:textId="77777777" w:rsidR="00556109" w:rsidRPr="00B14C40" w:rsidRDefault="00556109" w:rsidP="00B14C40">
      <w:pPr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i/>
          <w:color w:val="000000"/>
          <w:kern w:val="0"/>
        </w:rPr>
      </w:pPr>
    </w:p>
    <w:p w14:paraId="4F5A29E2" w14:textId="04FE0274" w:rsidR="00556109" w:rsidRPr="00B14C40" w:rsidRDefault="00560DC6" w:rsidP="00B14C40">
      <w:pPr>
        <w:spacing w:line="288" w:lineRule="auto"/>
        <w:ind w:firstLine="567"/>
        <w:textAlignment w:val="auto"/>
        <w:rPr>
          <w:rFonts w:ascii="Times New Roman" w:eastAsia="Times New Roman" w:hAnsi="Times New Roman" w:cs="Times New Roman"/>
          <w:b/>
          <w:bCs/>
          <w:i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b/>
          <w:bCs/>
          <w:i/>
          <w:color w:val="000000"/>
          <w:kern w:val="0"/>
        </w:rPr>
        <w:t xml:space="preserve">Комплексна </w:t>
      </w:r>
      <w:r w:rsidR="00B552F4" w:rsidRPr="00B14C40">
        <w:rPr>
          <w:rFonts w:ascii="Times New Roman" w:eastAsia="Times New Roman" w:hAnsi="Times New Roman" w:cs="Times New Roman"/>
          <w:b/>
          <w:bCs/>
          <w:i/>
          <w:color w:val="000000"/>
          <w:kern w:val="0"/>
          <w:lang w:val="ru-RU"/>
        </w:rPr>
        <w:t>П</w:t>
      </w:r>
      <w:proofErr w:type="spellStart"/>
      <w:r w:rsidRPr="00B14C40">
        <w:rPr>
          <w:rFonts w:ascii="Times New Roman" w:eastAsia="Times New Roman" w:hAnsi="Times New Roman" w:cs="Times New Roman"/>
          <w:b/>
          <w:bCs/>
          <w:i/>
          <w:color w:val="000000"/>
          <w:kern w:val="0"/>
        </w:rPr>
        <w:t>рограма</w:t>
      </w:r>
      <w:proofErr w:type="spellEnd"/>
      <w:r w:rsidRPr="00B14C40">
        <w:rPr>
          <w:rFonts w:ascii="Times New Roman" w:eastAsia="Times New Roman" w:hAnsi="Times New Roman" w:cs="Times New Roman"/>
          <w:b/>
          <w:bCs/>
          <w:i/>
          <w:color w:val="000000"/>
          <w:kern w:val="0"/>
        </w:rPr>
        <w:t xml:space="preserve"> «</w:t>
      </w:r>
      <w:r w:rsidR="00B552F4" w:rsidRPr="00B14C40">
        <w:rPr>
          <w:rFonts w:ascii="Times New Roman" w:eastAsia="Times New Roman" w:hAnsi="Times New Roman" w:cs="Times New Roman"/>
          <w:b/>
          <w:bCs/>
          <w:i/>
          <w:color w:val="000000"/>
          <w:kern w:val="0"/>
          <w:lang w:val="ru-RU"/>
        </w:rPr>
        <w:t>М</w:t>
      </w:r>
      <w:proofErr w:type="spellStart"/>
      <w:r w:rsidRPr="00B14C40">
        <w:rPr>
          <w:rFonts w:ascii="Times New Roman" w:eastAsia="Times New Roman" w:hAnsi="Times New Roman" w:cs="Times New Roman"/>
          <w:b/>
          <w:bCs/>
          <w:i/>
          <w:color w:val="000000"/>
          <w:kern w:val="0"/>
        </w:rPr>
        <w:t>олодь</w:t>
      </w:r>
      <w:proofErr w:type="spellEnd"/>
      <w:r w:rsidRPr="00B14C40">
        <w:rPr>
          <w:rFonts w:ascii="Times New Roman" w:eastAsia="Times New Roman" w:hAnsi="Times New Roman" w:cs="Times New Roman"/>
          <w:b/>
          <w:bCs/>
          <w:i/>
          <w:color w:val="000000"/>
          <w:kern w:val="0"/>
        </w:rPr>
        <w:t xml:space="preserve"> </w:t>
      </w:r>
      <w:r w:rsidR="00B552F4" w:rsidRPr="00B14C40">
        <w:rPr>
          <w:rFonts w:ascii="Times New Roman" w:eastAsia="Times New Roman" w:hAnsi="Times New Roman" w:cs="Times New Roman"/>
          <w:b/>
          <w:bCs/>
          <w:i/>
          <w:color w:val="000000"/>
          <w:kern w:val="0"/>
          <w:lang w:val="ru-RU"/>
        </w:rPr>
        <w:t>С</w:t>
      </w:r>
      <w:proofErr w:type="spellStart"/>
      <w:r w:rsidRPr="00B14C40">
        <w:rPr>
          <w:rFonts w:ascii="Times New Roman" w:eastAsia="Times New Roman" w:hAnsi="Times New Roman" w:cs="Times New Roman"/>
          <w:b/>
          <w:bCs/>
          <w:i/>
          <w:color w:val="000000"/>
          <w:kern w:val="0"/>
        </w:rPr>
        <w:t>лобожанської</w:t>
      </w:r>
      <w:proofErr w:type="spellEnd"/>
      <w:r w:rsidRPr="00B14C40">
        <w:rPr>
          <w:rFonts w:ascii="Times New Roman" w:eastAsia="Times New Roman" w:hAnsi="Times New Roman" w:cs="Times New Roman"/>
          <w:b/>
          <w:bCs/>
          <w:i/>
          <w:color w:val="000000"/>
          <w:kern w:val="0"/>
        </w:rPr>
        <w:t xml:space="preserve"> громади</w:t>
      </w:r>
      <w:r w:rsidR="00B74381" w:rsidRPr="00B14C40">
        <w:rPr>
          <w:rFonts w:ascii="Times New Roman" w:eastAsia="Times New Roman" w:hAnsi="Times New Roman" w:cs="Times New Roman"/>
          <w:b/>
          <w:bCs/>
          <w:i/>
          <w:color w:val="000000"/>
          <w:kern w:val="0"/>
        </w:rPr>
        <w:t>»</w:t>
      </w:r>
      <w:r w:rsidRPr="00B14C40">
        <w:rPr>
          <w:rFonts w:ascii="Times New Roman" w:eastAsia="Times New Roman" w:hAnsi="Times New Roman" w:cs="Times New Roman"/>
          <w:b/>
          <w:bCs/>
          <w:i/>
          <w:color w:val="000000"/>
          <w:kern w:val="0"/>
        </w:rPr>
        <w:t xml:space="preserve"> на 2024-2025 роки.</w:t>
      </w:r>
    </w:p>
    <w:p w14:paraId="3E78C56A" w14:textId="780B5637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Метою </w:t>
      </w:r>
      <w:r w:rsidR="00B74381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Комплексної </w:t>
      </w:r>
      <w:r w:rsidR="00927B93" w:rsidRPr="00B14C40">
        <w:rPr>
          <w:rFonts w:ascii="Times New Roman" w:eastAsia="Times New Roman" w:hAnsi="Times New Roman" w:cs="Times New Roman"/>
          <w:color w:val="000000"/>
          <w:kern w:val="0"/>
        </w:rPr>
        <w:t>Програми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</w:t>
      </w:r>
      <w:r w:rsidR="00B74381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«Молодь Слобожанської громади» на 2024-2025 роки 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було </w:t>
      </w:r>
      <w:r w:rsidR="005626F6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створення сприятливих умов для саморозвитку і самореалізації молоді, формування відповідального ставлення до громадського життя. </w:t>
      </w:r>
      <w:r w:rsidR="005626F6" w:rsidRPr="00B14C40">
        <w:rPr>
          <w:rFonts w:ascii="Times New Roman" w:eastAsia="Times New Roman" w:hAnsi="Times New Roman" w:cs="Times New Roman"/>
          <w:kern w:val="0"/>
        </w:rPr>
        <w:t>Сприяння</w:t>
      </w:r>
      <w:r w:rsidR="005626F6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розвитку молодіжного підприємництва та умов для підвищення зайнятості молодих людей. </w:t>
      </w:r>
    </w:p>
    <w:p w14:paraId="3A3A367F" w14:textId="77777777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Для її виконання за основу було обрано більш оптимальний варіант реалізації, який передбачав використання оновленого механізму організації роботи з молоддю, в основі якого утворилася своєрідна управлінська вертикаль з інституціями громадянського суспільства. </w:t>
      </w:r>
    </w:p>
    <w:p w14:paraId="66496872" w14:textId="7306AFEE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В 2021 році розпочав роботу Освітньо-молодіжний простір "КРОК" </w:t>
      </w:r>
      <w:r w:rsidRPr="00B14C40">
        <w:rPr>
          <w:rFonts w:ascii="Times New Roman" w:eastAsia="Times New Roman" w:hAnsi="Times New Roman" w:cs="Times New Roman"/>
          <w:kern w:val="0"/>
        </w:rPr>
        <w:t xml:space="preserve">при 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Комунальному підприємстві Комунальному закладі «Слобожанський </w:t>
      </w:r>
      <w:r w:rsidR="00A6772E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міський 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>Палац культури»</w:t>
      </w:r>
      <w:r w:rsidR="00927B93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Слобожанської міської ради Чугуївського району Харківської області</w:t>
      </w:r>
      <w:r w:rsidR="005626F6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. В 2023 році було створено Молодіжну раду при Слобожанській міській раді Чугуївського району Харківської області. З 2022 року в громаді веде діяльність Громадська організація «Майбутнє 22», яка </w:t>
      </w:r>
      <w:r w:rsidR="00C51ED6" w:rsidRPr="00B14C40">
        <w:rPr>
          <w:rFonts w:ascii="Times New Roman" w:eastAsia="Times New Roman" w:hAnsi="Times New Roman" w:cs="Times New Roman"/>
          <w:color w:val="000000"/>
          <w:kern w:val="0"/>
        </w:rPr>
        <w:t>працює над вирішенням різних питань пов'язаних безпосередньо з молоддю громади</w:t>
      </w:r>
      <w:r w:rsidR="005626F6" w:rsidRPr="00B14C40">
        <w:rPr>
          <w:rFonts w:ascii="Times New Roman" w:eastAsia="Times New Roman" w:hAnsi="Times New Roman" w:cs="Times New Roman"/>
          <w:color w:val="000000"/>
          <w:kern w:val="0"/>
        </w:rPr>
        <w:t>. З 2021 року 11 молодих лідерів думок Слобожанської</w:t>
      </w:r>
      <w:r w:rsidR="004F2854">
        <w:rPr>
          <w:rFonts w:ascii="Times New Roman" w:eastAsia="Times New Roman" w:hAnsi="Times New Roman" w:cs="Times New Roman"/>
          <w:color w:val="000000"/>
          <w:kern w:val="0"/>
        </w:rPr>
        <w:t xml:space="preserve"> </w:t>
      </w:r>
      <w:r w:rsidR="004F2854">
        <w:rPr>
          <w:rFonts w:ascii="Times New Roman" w:hAnsi="Times New Roman" w:cs="Times New Roman"/>
        </w:rPr>
        <w:t>міської</w:t>
      </w:r>
      <w:r w:rsidR="005626F6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територіальної громади 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(які </w:t>
      </w:r>
      <w:r w:rsidR="00C51ED6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в складі </w:t>
      </w:r>
      <w:r w:rsidR="00C51ED6" w:rsidRPr="00B14C40">
        <w:rPr>
          <w:rFonts w:ascii="Times New Roman" w:eastAsia="Times New Roman" w:hAnsi="Times New Roman" w:cs="Times New Roman"/>
          <w:color w:val="000000"/>
          <w:kern w:val="0"/>
        </w:rPr>
        <w:lastRenderedPageBreak/>
        <w:t xml:space="preserve">різних інституцій 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>працювали та працюють з молоддю) пройшли базовий курс навчання "Молодіжний працівник".</w:t>
      </w:r>
      <w:r w:rsidR="00C51ED6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Троє пройшли додатковий спеціалізований курс за напрямками «Громадянська освіта для молодіжних працівників» та «Формування культури здорового способу життя в молодіжному середовищі».</w:t>
      </w:r>
    </w:p>
    <w:p w14:paraId="2938D41A" w14:textId="4B6A0E79" w:rsidR="00B658F9" w:rsidRPr="00B14C40" w:rsidRDefault="00C51ED6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</w:rPr>
        <w:t>Н</w:t>
      </w:r>
      <w:r w:rsidR="00B658F9" w:rsidRPr="00B14C40">
        <w:rPr>
          <w:rFonts w:ascii="Times New Roman" w:eastAsia="Times New Roman" w:hAnsi="Times New Roman" w:cs="Times New Roman"/>
          <w:color w:val="000000"/>
          <w:kern w:val="0"/>
        </w:rPr>
        <w:t>а базі</w:t>
      </w:r>
      <w:r w:rsidR="00B658F9" w:rsidRPr="00B14C40">
        <w:rPr>
          <w:rFonts w:ascii="Times New Roman" w:eastAsia="Times New Roman" w:hAnsi="Times New Roman" w:cs="Times New Roman"/>
          <w:kern w:val="0"/>
        </w:rPr>
        <w:t xml:space="preserve"> </w:t>
      </w:r>
      <w:r w:rsidR="00B658F9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Освітньо-молодіжного простору «КРОК» Комунального підприємства Комунального закладу «Слобожанський 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>міськи</w:t>
      </w:r>
      <w:r w:rsidR="00B658F9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й Палац культури» </w:t>
      </w:r>
      <w:r w:rsidR="00927B93" w:rsidRPr="00B14C40">
        <w:rPr>
          <w:rFonts w:ascii="Times New Roman" w:eastAsia="Times New Roman" w:hAnsi="Times New Roman" w:cs="Times New Roman"/>
          <w:color w:val="000000"/>
          <w:kern w:val="0"/>
        </w:rPr>
        <w:t>Слобожанської міської ради Чугуївського району Харківської області</w:t>
      </w:r>
      <w:r w:rsidR="00802BE5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</w:t>
      </w:r>
      <w:r w:rsidR="00B658F9" w:rsidRPr="00B14C40">
        <w:rPr>
          <w:rFonts w:ascii="Times New Roman" w:eastAsia="Times New Roman" w:hAnsi="Times New Roman" w:cs="Times New Roman"/>
          <w:color w:val="000000"/>
          <w:kern w:val="0"/>
        </w:rPr>
        <w:t>з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авдяки реалізації минулих </w:t>
      </w:r>
      <w:r w:rsidR="00802BE5" w:rsidRPr="00B14C40">
        <w:rPr>
          <w:rFonts w:ascii="Times New Roman" w:eastAsia="Times New Roman" w:hAnsi="Times New Roman" w:cs="Times New Roman"/>
          <w:color w:val="000000"/>
          <w:kern w:val="0"/>
        </w:rPr>
        <w:t>П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>рограм створено</w:t>
      </w:r>
      <w:r w:rsidR="00B658F9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команд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>у</w:t>
      </w:r>
      <w:r w:rsidR="00B658F9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молоді волонтерів, які як після повномасштабного вторгнення так  і до нього починаючи з 2021 року ведуть різноманітну вол</w:t>
      </w:r>
      <w:r w:rsidR="00B658F9" w:rsidRPr="00B14C40">
        <w:rPr>
          <w:rFonts w:ascii="Times New Roman" w:eastAsia="Times New Roman" w:hAnsi="Times New Roman" w:cs="Times New Roman"/>
          <w:kern w:val="0"/>
        </w:rPr>
        <w:t xml:space="preserve">онтерську діяльність сумісно з небайдужими людьми та організаціями. </w:t>
      </w:r>
    </w:p>
    <w:p w14:paraId="042DB880" w14:textId="64EFE9ED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kern w:val="0"/>
        </w:rPr>
        <w:t>Молодь громади має успіхи й в культурних направленнях, наприклад, неодноразово місцеві представники здобували перемоги у творчих конкурсах та фестивалях, одним з яких був "Молоді таланти Харківщини".</w:t>
      </w:r>
    </w:p>
    <w:p w14:paraId="3017E43F" w14:textId="411DB498" w:rsidR="00C51ED6" w:rsidRPr="00B14C40" w:rsidRDefault="00C51ED6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kern w:val="0"/>
        </w:rPr>
        <w:t>Представники активної молоді громади в різні роки ставали переможцями та лауреатами обласних конкурсів «Молодіжний лідер року».</w:t>
      </w:r>
    </w:p>
    <w:p w14:paraId="5BEE3C6E" w14:textId="0BAE4013" w:rsidR="001C1290" w:rsidRPr="00B14C40" w:rsidRDefault="001C1290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kern w:val="0"/>
        </w:rPr>
        <w:t>Завдяки реалізації минулих програм, Молодіжна рада при Слобожанській міській раді Чугуївського району Харківської області вибороло почесне звання «Відкриття року».</w:t>
      </w:r>
    </w:p>
    <w:p w14:paraId="690BABD0" w14:textId="5A995E0D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kern w:val="0"/>
        </w:rPr>
        <w:t xml:space="preserve">Завдяки співпраці з партнерськими організаціями </w:t>
      </w:r>
      <w:r w:rsidR="001C1290" w:rsidRPr="00B14C40">
        <w:rPr>
          <w:rFonts w:ascii="Times New Roman" w:eastAsia="Times New Roman" w:hAnsi="Times New Roman" w:cs="Times New Roman"/>
          <w:kern w:val="0"/>
        </w:rPr>
        <w:t xml:space="preserve">продовжується </w:t>
      </w:r>
      <w:r w:rsidRPr="00B14C40">
        <w:rPr>
          <w:rFonts w:ascii="Times New Roman" w:eastAsia="Times New Roman" w:hAnsi="Times New Roman" w:cs="Times New Roman"/>
          <w:kern w:val="0"/>
        </w:rPr>
        <w:t>поступове долучення молоді до фізкультурно-оздоровчої діяльності</w:t>
      </w:r>
      <w:r w:rsidR="001C1290" w:rsidRPr="00B14C40">
        <w:rPr>
          <w:rFonts w:ascii="Times New Roman" w:eastAsia="Times New Roman" w:hAnsi="Times New Roman" w:cs="Times New Roman"/>
          <w:kern w:val="0"/>
        </w:rPr>
        <w:t xml:space="preserve"> в громаді</w:t>
      </w:r>
      <w:r w:rsidRPr="00B14C40">
        <w:rPr>
          <w:rFonts w:ascii="Times New Roman" w:eastAsia="Times New Roman" w:hAnsi="Times New Roman" w:cs="Times New Roman"/>
          <w:kern w:val="0"/>
        </w:rPr>
        <w:t>.</w:t>
      </w:r>
    </w:p>
    <w:p w14:paraId="7FCB35EE" w14:textId="3B9F5043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kern w:val="0"/>
        </w:rPr>
        <w:t xml:space="preserve">З 2022 року на базі Освітньо-молодіжного простору «КРОК» 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Комунального підприємства Комунального закладу «Слобожанський </w:t>
      </w:r>
      <w:r w:rsidR="001C1290" w:rsidRPr="00B14C40">
        <w:rPr>
          <w:rFonts w:ascii="Times New Roman" w:eastAsia="Times New Roman" w:hAnsi="Times New Roman" w:cs="Times New Roman"/>
          <w:color w:val="000000"/>
          <w:kern w:val="0"/>
        </w:rPr>
        <w:t>міський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Палац культури» </w:t>
      </w:r>
      <w:r w:rsidR="00802BE5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Слобожанської міської ради Чугуївського району Харківської області </w:t>
      </w:r>
      <w:r w:rsidRPr="00B14C40">
        <w:rPr>
          <w:rFonts w:ascii="Times New Roman" w:eastAsia="Times New Roman" w:hAnsi="Times New Roman" w:cs="Times New Roman"/>
          <w:kern w:val="0"/>
        </w:rPr>
        <w:t>молодь активно долучається до розробки</w:t>
      </w:r>
      <w:r w:rsidR="001C1290" w:rsidRPr="00B14C40">
        <w:rPr>
          <w:rFonts w:ascii="Times New Roman" w:eastAsia="Times New Roman" w:hAnsi="Times New Roman" w:cs="Times New Roman"/>
          <w:kern w:val="0"/>
        </w:rPr>
        <w:t xml:space="preserve"> та реалізації</w:t>
      </w:r>
      <w:r w:rsidRPr="00B14C40">
        <w:rPr>
          <w:rFonts w:ascii="Times New Roman" w:eastAsia="Times New Roman" w:hAnsi="Times New Roman" w:cs="Times New Roman"/>
          <w:kern w:val="0"/>
        </w:rPr>
        <w:t xml:space="preserve"> молодіжних проєктів.</w:t>
      </w:r>
    </w:p>
    <w:p w14:paraId="72F96D41" w14:textId="3BE58AEF" w:rsidR="00680434" w:rsidRPr="00B14C40" w:rsidRDefault="00680434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kern w:val="0"/>
        </w:rPr>
        <w:t xml:space="preserve">В період з 2023 року по 2025 рік створено три молодіжні простори в приміщеннях комунальних закладів підпорядкованих Відділу культури, туризму, молоді та спорту Слобожанської міської ради, діяльність в яких відбувається за єдиною програмою з Освітньо-молодіжним простором «КРОК» відділом Комунального підприємства Комунального закладу «Слобожанський міський Палац культури» Слобожанської міської ради Чугуївського району Харківської області. </w:t>
      </w:r>
    </w:p>
    <w:p w14:paraId="50688FC1" w14:textId="6D1B58E0" w:rsidR="00680434" w:rsidRPr="00B14C40" w:rsidRDefault="00680434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kern w:val="0"/>
        </w:rPr>
        <w:t xml:space="preserve">Фінансування </w:t>
      </w:r>
      <w:r w:rsidR="00D407E7" w:rsidRPr="00B14C40">
        <w:rPr>
          <w:rFonts w:ascii="Times New Roman" w:eastAsia="Times New Roman" w:hAnsi="Times New Roman" w:cs="Times New Roman"/>
          <w:kern w:val="0"/>
          <w:lang w:val="ru-RU"/>
        </w:rPr>
        <w:t>П</w:t>
      </w:r>
      <w:proofErr w:type="spellStart"/>
      <w:r w:rsidRPr="00B14C40">
        <w:rPr>
          <w:rFonts w:ascii="Times New Roman" w:eastAsia="Times New Roman" w:hAnsi="Times New Roman" w:cs="Times New Roman"/>
          <w:kern w:val="0"/>
        </w:rPr>
        <w:t>рограм</w:t>
      </w:r>
      <w:proofErr w:type="spellEnd"/>
      <w:r w:rsidRPr="00B14C40">
        <w:rPr>
          <w:rFonts w:ascii="Times New Roman" w:eastAsia="Times New Roman" w:hAnsi="Times New Roman" w:cs="Times New Roman"/>
          <w:kern w:val="0"/>
        </w:rPr>
        <w:t xml:space="preserve"> відбувалося, як за рахунок місцевого бюджету, так і за рахунок вітчизняних і закордонних донорських організацій.</w:t>
      </w:r>
    </w:p>
    <w:p w14:paraId="6AD16D5D" w14:textId="66B63ECB" w:rsidR="00556109" w:rsidRPr="00B14C40" w:rsidRDefault="00560DC6" w:rsidP="00B14C40">
      <w:pPr>
        <w:shd w:val="clear" w:color="auto" w:fill="FFFFFF"/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b/>
          <w:i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b/>
          <w:i/>
          <w:color w:val="000000"/>
          <w:kern w:val="0"/>
          <w:highlight w:val="white"/>
        </w:rPr>
        <w:t>Національна молодіжна стратегія до 2030 року</w:t>
      </w:r>
      <w:r w:rsidR="00556109" w:rsidRPr="00B14C40">
        <w:rPr>
          <w:rFonts w:ascii="Times New Roman" w:eastAsia="Times New Roman" w:hAnsi="Times New Roman" w:cs="Times New Roman"/>
          <w:b/>
          <w:i/>
          <w:color w:val="000000"/>
          <w:kern w:val="0"/>
        </w:rPr>
        <w:t>.</w:t>
      </w:r>
    </w:p>
    <w:p w14:paraId="7A9852D0" w14:textId="4D010A74" w:rsidR="00556109" w:rsidRPr="00B14C40" w:rsidRDefault="00556109" w:rsidP="00B14C40">
      <w:pPr>
        <w:shd w:val="clear" w:color="auto" w:fill="FFFFFF"/>
        <w:spacing w:line="288" w:lineRule="auto"/>
        <w:ind w:firstLine="567"/>
        <w:jc w:val="both"/>
        <w:textAlignment w:val="auto"/>
        <w:rPr>
          <w:rFonts w:ascii="Times New Roman" w:eastAsia="Calibri" w:hAnsi="Times New Roman" w:cs="Times New Roman"/>
          <w:bCs/>
          <w:kern w:val="0"/>
        </w:rPr>
      </w:pPr>
      <w:proofErr w:type="spellStart"/>
      <w:r w:rsidRPr="00B14C40">
        <w:rPr>
          <w:rFonts w:ascii="Times New Roman" w:eastAsia="Times New Roman" w:hAnsi="Times New Roman" w:cs="Times New Roman"/>
          <w:bCs/>
          <w:i/>
          <w:color w:val="000000"/>
          <w:kern w:val="0"/>
        </w:rPr>
        <w:t>Приоритети</w:t>
      </w:r>
      <w:proofErr w:type="spellEnd"/>
      <w:r w:rsidRPr="00B14C40">
        <w:rPr>
          <w:rFonts w:ascii="Times New Roman" w:eastAsia="Times New Roman" w:hAnsi="Times New Roman" w:cs="Times New Roman"/>
          <w:bCs/>
          <w:i/>
          <w:color w:val="000000"/>
          <w:kern w:val="0"/>
        </w:rPr>
        <w:t>:</w:t>
      </w:r>
    </w:p>
    <w:p w14:paraId="7F5D7CC5" w14:textId="77777777" w:rsidR="00556109" w:rsidRPr="00B14C40" w:rsidRDefault="00556109" w:rsidP="00B14C40">
      <w:pPr>
        <w:pStyle w:val="ac"/>
        <w:numPr>
          <w:ilvl w:val="0"/>
          <w:numId w:val="11"/>
        </w:numPr>
        <w:shd w:val="clear" w:color="auto" w:fill="FFFFFF"/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безпека - підвищення безпечності середовища і посилення життєстійкості молоді;</w:t>
      </w:r>
    </w:p>
    <w:p w14:paraId="408898AA" w14:textId="77777777" w:rsidR="00556109" w:rsidRPr="00B14C40" w:rsidRDefault="00556109" w:rsidP="00B14C40">
      <w:pPr>
        <w:pStyle w:val="ac"/>
        <w:numPr>
          <w:ilvl w:val="0"/>
          <w:numId w:val="11"/>
        </w:numPr>
        <w:shd w:val="clear" w:color="auto" w:fill="FFFFFF"/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здоров'я - формування навичок здорового способу життя, розвиток та збереження фізичної культури, культури здорового харчування та психогігієни;</w:t>
      </w:r>
    </w:p>
    <w:p w14:paraId="5355786A" w14:textId="77777777" w:rsidR="00556109" w:rsidRPr="00B14C40" w:rsidRDefault="00556109" w:rsidP="00B14C40">
      <w:pPr>
        <w:pStyle w:val="ac"/>
        <w:numPr>
          <w:ilvl w:val="0"/>
          <w:numId w:val="11"/>
        </w:numPr>
        <w:shd w:val="clear" w:color="auto" w:fill="FFFFFF"/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спроможність - залучення молоді до участі у суспільному житті, підвищення її самостійності, конкурентоспроможності, формування у молоді громадянських </w:t>
      </w:r>
      <w:proofErr w:type="spellStart"/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компетентностей</w:t>
      </w:r>
      <w:proofErr w:type="spellEnd"/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;</w:t>
      </w:r>
    </w:p>
    <w:p w14:paraId="10F95F5D" w14:textId="77777777" w:rsidR="00556109" w:rsidRPr="00B14C40" w:rsidRDefault="00556109" w:rsidP="00B14C40">
      <w:pPr>
        <w:pStyle w:val="ac"/>
        <w:numPr>
          <w:ilvl w:val="0"/>
          <w:numId w:val="11"/>
        </w:numPr>
        <w:shd w:val="clear" w:color="auto" w:fill="FFFFFF"/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інтегрованість - підвищення мобільності, соціальної і культурної інтеграції молоді в суспільне життя України та світу.</w:t>
      </w:r>
    </w:p>
    <w:p w14:paraId="3AB349AE" w14:textId="3BFAD48A" w:rsidR="00556109" w:rsidRPr="00B14C40" w:rsidRDefault="00556109" w:rsidP="00B14C40">
      <w:pPr>
        <w:shd w:val="clear" w:color="auto" w:fill="FFFFFF"/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</w:rPr>
        <w:t>Ці пріоритети поширюються на всі вікові категорії і реалізуються через завдання та заходи, що враховують особливості життя молоді.</w:t>
      </w:r>
    </w:p>
    <w:p w14:paraId="0B1E7726" w14:textId="77CAAA9D" w:rsidR="00556109" w:rsidRPr="00B14C40" w:rsidRDefault="00560DC6" w:rsidP="00B14C40">
      <w:pPr>
        <w:spacing w:line="288" w:lineRule="auto"/>
        <w:ind w:firstLine="567"/>
        <w:textAlignment w:val="auto"/>
        <w:rPr>
          <w:rFonts w:ascii="Times New Roman" w:eastAsia="Times New Roman" w:hAnsi="Times New Roman" w:cs="Times New Roman"/>
          <w:b/>
          <w:i/>
          <w:iCs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b/>
          <w:i/>
          <w:iCs/>
          <w:color w:val="000000"/>
          <w:kern w:val="0"/>
        </w:rPr>
        <w:t xml:space="preserve">Стратегія розвитку </w:t>
      </w:r>
      <w:r w:rsidR="00D407E7" w:rsidRPr="00B14C40">
        <w:rPr>
          <w:rFonts w:ascii="Times New Roman" w:eastAsia="Times New Roman" w:hAnsi="Times New Roman" w:cs="Times New Roman"/>
          <w:b/>
          <w:i/>
          <w:iCs/>
          <w:color w:val="000000"/>
          <w:kern w:val="0"/>
          <w:lang w:val="ru-RU"/>
        </w:rPr>
        <w:t>Х</w:t>
      </w:r>
      <w:proofErr w:type="spellStart"/>
      <w:r w:rsidRPr="00B14C40">
        <w:rPr>
          <w:rFonts w:ascii="Times New Roman" w:eastAsia="Times New Roman" w:hAnsi="Times New Roman" w:cs="Times New Roman"/>
          <w:b/>
          <w:i/>
          <w:iCs/>
          <w:color w:val="000000"/>
          <w:kern w:val="0"/>
        </w:rPr>
        <w:t>арківської</w:t>
      </w:r>
      <w:proofErr w:type="spellEnd"/>
      <w:r w:rsidRPr="00B14C40">
        <w:rPr>
          <w:rFonts w:ascii="Times New Roman" w:eastAsia="Times New Roman" w:hAnsi="Times New Roman" w:cs="Times New Roman"/>
          <w:b/>
          <w:i/>
          <w:iCs/>
          <w:color w:val="000000"/>
          <w:kern w:val="0"/>
        </w:rPr>
        <w:t xml:space="preserve"> області на 2021-2027 роки.</w:t>
      </w:r>
    </w:p>
    <w:p w14:paraId="2ACDA59A" w14:textId="77777777" w:rsidR="00556109" w:rsidRPr="00B14C40" w:rsidRDefault="0055610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</w:rPr>
        <w:lastRenderedPageBreak/>
        <w:t>Головним документом, який регламентує розвиток молодіжної політики в Харківському регіоні є «Стратегія розвитку Харківської області на 2021 – 2027 роки».</w:t>
      </w:r>
    </w:p>
    <w:p w14:paraId="654D2633" w14:textId="5BBF6FA8" w:rsidR="00556109" w:rsidRPr="00B14C40" w:rsidRDefault="0055610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</w:rPr>
        <w:t>Реалізацію молодіжної політики відображають наступні оперативні цілі даного документу:</w:t>
      </w:r>
    </w:p>
    <w:p w14:paraId="53DBEBA4" w14:textId="32EF7197" w:rsidR="00556109" w:rsidRPr="00B14C40" w:rsidRDefault="0055610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i/>
          <w:iCs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i/>
          <w:iCs/>
          <w:color w:val="000000"/>
          <w:kern w:val="0"/>
        </w:rPr>
        <w:t>Забезпечення гармонійного фізичного та духовного розвитку всіх верств населення і реалізація молодіжної політики.</w:t>
      </w:r>
    </w:p>
    <w:p w14:paraId="36EBDB67" w14:textId="77777777" w:rsidR="00556109" w:rsidRPr="00B14C40" w:rsidRDefault="0055610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b/>
          <w:iCs/>
          <w:color w:val="000000"/>
          <w:kern w:val="0"/>
        </w:rPr>
        <w:t>Завдання</w:t>
      </w:r>
      <w:r w:rsidRPr="00B14C40">
        <w:rPr>
          <w:rFonts w:ascii="Times New Roman" w:eastAsia="Times New Roman" w:hAnsi="Times New Roman" w:cs="Times New Roman"/>
          <w:b/>
          <w:i/>
          <w:color w:val="000000"/>
          <w:kern w:val="0"/>
        </w:rPr>
        <w:t>:</w:t>
      </w:r>
    </w:p>
    <w:p w14:paraId="114CDCAE" w14:textId="77777777" w:rsidR="00556109" w:rsidRPr="00B14C40" w:rsidRDefault="00556109" w:rsidP="00B14C40">
      <w:pPr>
        <w:pStyle w:val="ac"/>
        <w:numPr>
          <w:ilvl w:val="1"/>
          <w:numId w:val="10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створення і розбудова спортивної інфраструктури за місцем проживання і у місцях масового відпочинку громадян;</w:t>
      </w:r>
    </w:p>
    <w:p w14:paraId="4CBAC605" w14:textId="77777777" w:rsidR="00556109" w:rsidRPr="00B14C40" w:rsidRDefault="00556109" w:rsidP="00B14C40">
      <w:pPr>
        <w:pStyle w:val="ac"/>
        <w:numPr>
          <w:ilvl w:val="0"/>
          <w:numId w:val="10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залучення населення до проведення масових фізкультурно-оздоровчих та спортивних заходів, систематичних занять фізкультурою і спортом;</w:t>
      </w:r>
    </w:p>
    <w:p w14:paraId="344B7A3F" w14:textId="77777777" w:rsidR="00556109" w:rsidRPr="00B14C40" w:rsidRDefault="00556109" w:rsidP="00B14C40">
      <w:pPr>
        <w:pStyle w:val="ac"/>
        <w:numPr>
          <w:ilvl w:val="0"/>
          <w:numId w:val="10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підтримка масового спорту, спорту вищих досягнень, дитячо-юнацького та резервного спорту, у тому числі для людей з інвалідністю;</w:t>
      </w:r>
    </w:p>
    <w:p w14:paraId="4E9D80DA" w14:textId="77777777" w:rsidR="00556109" w:rsidRPr="00B14C40" w:rsidRDefault="00556109" w:rsidP="00B14C40">
      <w:pPr>
        <w:pStyle w:val="ac"/>
        <w:numPr>
          <w:ilvl w:val="0"/>
          <w:numId w:val="10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збереження і розвиток мережі дитячих закладів оздоровлення та відпочинку;</w:t>
      </w:r>
    </w:p>
    <w:p w14:paraId="0B650D5B" w14:textId="77777777" w:rsidR="00556109" w:rsidRPr="00B14C40" w:rsidRDefault="00556109" w:rsidP="00B14C40">
      <w:pPr>
        <w:pStyle w:val="ac"/>
        <w:numPr>
          <w:ilvl w:val="0"/>
          <w:numId w:val="10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формування сучасного молодіжного та спортивного інформаційного простору;</w:t>
      </w:r>
    </w:p>
    <w:p w14:paraId="3EBE0D96" w14:textId="77777777" w:rsidR="00556109" w:rsidRPr="00B14C40" w:rsidRDefault="00556109" w:rsidP="00B14C40">
      <w:pPr>
        <w:pStyle w:val="ac"/>
        <w:numPr>
          <w:ilvl w:val="0"/>
          <w:numId w:val="10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створення та розбудова сучасних молодіжних просторів; </w:t>
      </w:r>
    </w:p>
    <w:p w14:paraId="1C1C0FCE" w14:textId="77777777" w:rsidR="00556109" w:rsidRPr="00B14C40" w:rsidRDefault="00556109" w:rsidP="00B14C40">
      <w:pPr>
        <w:pStyle w:val="ac"/>
        <w:numPr>
          <w:ilvl w:val="0"/>
          <w:numId w:val="10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створення та розбудова закладів культури та мистецтва; </w:t>
      </w:r>
    </w:p>
    <w:p w14:paraId="7B972348" w14:textId="77777777" w:rsidR="00556109" w:rsidRPr="00B14C40" w:rsidRDefault="00556109" w:rsidP="00B14C40">
      <w:pPr>
        <w:pStyle w:val="ac"/>
        <w:numPr>
          <w:ilvl w:val="0"/>
          <w:numId w:val="10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охорона та збереження об’єктів історичної та архітектурної спадщини; </w:t>
      </w:r>
    </w:p>
    <w:p w14:paraId="70316C00" w14:textId="77777777" w:rsidR="00556109" w:rsidRPr="00B14C40" w:rsidRDefault="00556109" w:rsidP="00B14C40">
      <w:pPr>
        <w:pStyle w:val="ac"/>
        <w:numPr>
          <w:ilvl w:val="0"/>
          <w:numId w:val="10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розширення культурних послуг із використанням інформаційних технологій з урахуванням потреб населення різного віку, статі, стану здоров’я; </w:t>
      </w:r>
    </w:p>
    <w:p w14:paraId="0479E717" w14:textId="0CD85BC7" w:rsidR="00556109" w:rsidRPr="00B14C40" w:rsidRDefault="00556109" w:rsidP="00B14C40">
      <w:pPr>
        <w:pStyle w:val="ac"/>
        <w:numPr>
          <w:ilvl w:val="0"/>
          <w:numId w:val="10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забезпечення міжнародного співробітництва у сфері молодіжної політики, культури, фізичної культури та спорту.</w:t>
      </w:r>
    </w:p>
    <w:p w14:paraId="53A30C42" w14:textId="26E5830D" w:rsidR="00556109" w:rsidRPr="00B14C40" w:rsidRDefault="0055610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i/>
          <w:iCs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i/>
          <w:iCs/>
          <w:color w:val="000000"/>
          <w:kern w:val="0"/>
        </w:rPr>
        <w:t>Створення інноваційної та креативної економіки середніх і малих міст регіону.</w:t>
      </w:r>
    </w:p>
    <w:p w14:paraId="311A34F1" w14:textId="77777777" w:rsidR="00556109" w:rsidRPr="00B14C40" w:rsidRDefault="0055610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i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b/>
          <w:i/>
          <w:color w:val="000000"/>
          <w:kern w:val="0"/>
        </w:rPr>
        <w:t>Завдання:</w:t>
      </w:r>
    </w:p>
    <w:p w14:paraId="556DC9C8" w14:textId="77777777" w:rsidR="00556109" w:rsidRPr="00B14C40" w:rsidRDefault="00556109" w:rsidP="00B14C40">
      <w:pPr>
        <w:pStyle w:val="ac"/>
        <w:numPr>
          <w:ilvl w:val="0"/>
          <w:numId w:val="9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розвиток креативних індустрій (ІТ-технологій, сучасного мистецтва та ін.);</w:t>
      </w:r>
    </w:p>
    <w:p w14:paraId="6FE2DB64" w14:textId="77777777" w:rsidR="00556109" w:rsidRPr="00B14C40" w:rsidRDefault="00556109" w:rsidP="00B14C40">
      <w:pPr>
        <w:pStyle w:val="ac"/>
        <w:numPr>
          <w:ilvl w:val="0"/>
          <w:numId w:val="9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підвищення інвестиційної привабливості;</w:t>
      </w:r>
    </w:p>
    <w:p w14:paraId="6D076E15" w14:textId="77777777" w:rsidR="00556109" w:rsidRPr="00B14C40" w:rsidRDefault="00556109" w:rsidP="00B14C40">
      <w:pPr>
        <w:pStyle w:val="ac"/>
        <w:numPr>
          <w:ilvl w:val="0"/>
          <w:numId w:val="9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розвиток виробничої та соціальної інфраструктури;</w:t>
      </w:r>
    </w:p>
    <w:p w14:paraId="5117050D" w14:textId="77777777" w:rsidR="00556109" w:rsidRPr="00B14C40" w:rsidRDefault="00556109" w:rsidP="00B14C40">
      <w:pPr>
        <w:pStyle w:val="ac"/>
        <w:numPr>
          <w:ilvl w:val="0"/>
          <w:numId w:val="9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сприяння створенню підприємств малого та середнього бізнесу з використанням інноваційних технологій у ВЕД: переробка сільгосппродукції та виробництво продуктів харчування; переробка деревини; розвиток рекреаційної та туристичної діяльності; формування системи логістики і різних форм торгівлі;</w:t>
      </w:r>
    </w:p>
    <w:p w14:paraId="7B29B370" w14:textId="77777777" w:rsidR="00556109" w:rsidRPr="00B14C40" w:rsidRDefault="00556109" w:rsidP="00B14C40">
      <w:pPr>
        <w:pStyle w:val="ac"/>
        <w:numPr>
          <w:ilvl w:val="0"/>
          <w:numId w:val="9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модернізація централізованої системи теплопостачання і виробництва електроенергії шляхом 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>впровадження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</w:t>
      </w:r>
      <w:proofErr w:type="spellStart"/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когенераційних</w:t>
      </w:r>
      <w:proofErr w:type="spellEnd"/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технологій, у тому числі на біомасі; </w:t>
      </w:r>
    </w:p>
    <w:p w14:paraId="09D5C93A" w14:textId="77777777" w:rsidR="00556109" w:rsidRPr="00B14C40" w:rsidRDefault="00556109" w:rsidP="00B14C40">
      <w:pPr>
        <w:pStyle w:val="ac"/>
        <w:numPr>
          <w:ilvl w:val="0"/>
          <w:numId w:val="9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розвиток екологічно безпечних видів транспорту, у тому числі велосипедної інфраструктури та мережі заправок для електротранспорту.</w:t>
      </w:r>
    </w:p>
    <w:p w14:paraId="69955B28" w14:textId="35D5768E" w:rsidR="00556109" w:rsidRPr="00B14C40" w:rsidRDefault="0055610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i/>
          <w:iCs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i/>
          <w:iCs/>
          <w:color w:val="000000"/>
          <w:kern w:val="0"/>
        </w:rPr>
        <w:t>Інституційне й інфраструктурне забезпечення інноваційної та інвестиційної діяльності, формування регіональної інноваційної системи.</w:t>
      </w:r>
    </w:p>
    <w:p w14:paraId="21D70A5D" w14:textId="7F5B3625" w:rsidR="00556109" w:rsidRPr="00B14C40" w:rsidRDefault="0055610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b/>
          <w:i/>
          <w:color w:val="000000"/>
          <w:kern w:val="0"/>
        </w:rPr>
        <w:t>Завдання:</w:t>
      </w:r>
    </w:p>
    <w:p w14:paraId="51B55CCA" w14:textId="77777777" w:rsidR="00556109" w:rsidRPr="00B14C40" w:rsidRDefault="00556109" w:rsidP="00B14C40">
      <w:pPr>
        <w:pStyle w:val="ac"/>
        <w:numPr>
          <w:ilvl w:val="0"/>
          <w:numId w:val="8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створення високоякісної інноваційної інфраструктури, мереж трансферу знань і технологій, які сфокусовані на смарт-спеціалізованих напрямках економіки;</w:t>
      </w:r>
    </w:p>
    <w:p w14:paraId="35B58468" w14:textId="77777777" w:rsidR="00556109" w:rsidRPr="00B14C40" w:rsidRDefault="00556109" w:rsidP="00B14C40">
      <w:pPr>
        <w:pStyle w:val="ac"/>
        <w:numPr>
          <w:ilvl w:val="0"/>
          <w:numId w:val="8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розвиток мережі індустріальних і технологічних парків та кластерів;</w:t>
      </w:r>
    </w:p>
    <w:p w14:paraId="0FA54727" w14:textId="77777777" w:rsidR="00556109" w:rsidRPr="00B14C40" w:rsidRDefault="00556109" w:rsidP="00B14C40">
      <w:pPr>
        <w:pStyle w:val="ac"/>
        <w:numPr>
          <w:ilvl w:val="0"/>
          <w:numId w:val="8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підтримка інноваційних стартапів та обдарованої молоді;</w:t>
      </w:r>
    </w:p>
    <w:p w14:paraId="52A74D94" w14:textId="77777777" w:rsidR="00556109" w:rsidRPr="00B14C40" w:rsidRDefault="00556109" w:rsidP="00B14C40">
      <w:pPr>
        <w:pStyle w:val="ac"/>
        <w:numPr>
          <w:ilvl w:val="0"/>
          <w:numId w:val="8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сприяння впровадженню інноваційних вітчизняних і закордонних технологій у виробництво.</w:t>
      </w:r>
    </w:p>
    <w:p w14:paraId="7757F942" w14:textId="1CB5B5E1" w:rsidR="00556109" w:rsidRPr="00B14C40" w:rsidRDefault="0055610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i/>
          <w:iCs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i/>
          <w:iCs/>
          <w:color w:val="000000"/>
          <w:kern w:val="0"/>
        </w:rPr>
        <w:lastRenderedPageBreak/>
        <w:t>Підтримка розвитку інституцій громадянського суспільства.</w:t>
      </w:r>
    </w:p>
    <w:p w14:paraId="050258A9" w14:textId="78152948" w:rsidR="00556109" w:rsidRPr="00B14C40" w:rsidRDefault="0055610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b/>
          <w:i/>
          <w:color w:val="000000"/>
          <w:kern w:val="0"/>
        </w:rPr>
        <w:t>Завдання:</w:t>
      </w:r>
    </w:p>
    <w:p w14:paraId="460FEC4A" w14:textId="77777777" w:rsidR="00556109" w:rsidRPr="00B14C40" w:rsidRDefault="00556109" w:rsidP="00B14C40">
      <w:pPr>
        <w:pStyle w:val="ac"/>
        <w:numPr>
          <w:ilvl w:val="0"/>
          <w:numId w:val="7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посилення інституційної спроможності організації 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>громадянського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суспільства; </w:t>
      </w:r>
    </w:p>
    <w:p w14:paraId="6BE8A2C1" w14:textId="77777777" w:rsidR="00556109" w:rsidRPr="00B14C40" w:rsidRDefault="00556109" w:rsidP="00B14C40">
      <w:pPr>
        <w:pStyle w:val="ac"/>
        <w:numPr>
          <w:ilvl w:val="0"/>
          <w:numId w:val="7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розвиток демократичних інструментів у системі державного управління;</w:t>
      </w:r>
    </w:p>
    <w:p w14:paraId="56B8B814" w14:textId="77777777" w:rsidR="00556109" w:rsidRPr="00B14C40" w:rsidRDefault="00556109" w:rsidP="00B14C40">
      <w:pPr>
        <w:pStyle w:val="ac"/>
        <w:numPr>
          <w:ilvl w:val="0"/>
          <w:numId w:val="7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підтримка місцевих громадських ініціатив;</w:t>
      </w:r>
    </w:p>
    <w:p w14:paraId="76F7E950" w14:textId="386F5142" w:rsidR="00465C8E" w:rsidRPr="00B14C40" w:rsidRDefault="00556109" w:rsidP="00B14C40">
      <w:pPr>
        <w:pStyle w:val="ac"/>
        <w:numPr>
          <w:ilvl w:val="0"/>
          <w:numId w:val="7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забезпечення міжнародного співробітництва у сфері розвитку 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>громадянського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суспільства.</w:t>
      </w:r>
    </w:p>
    <w:p w14:paraId="40A06AD6" w14:textId="3840A5CF" w:rsidR="005A68B2" w:rsidRPr="00B14C40" w:rsidRDefault="00B658F9" w:rsidP="00B14C40">
      <w:pPr>
        <w:spacing w:line="288" w:lineRule="auto"/>
        <w:ind w:firstLine="567"/>
        <w:textAlignment w:val="auto"/>
        <w:rPr>
          <w:rFonts w:ascii="Times New Roman" w:eastAsia="Times New Roman" w:hAnsi="Times New Roman" w:cs="Times New Roman"/>
          <w:b/>
          <w:i/>
          <w:iCs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b/>
          <w:i/>
          <w:iCs/>
          <w:color w:val="000000"/>
          <w:kern w:val="0"/>
        </w:rPr>
        <w:t>Дані щодо стану та потреб розвитку молоді</w:t>
      </w:r>
      <w:r w:rsidR="005A68B2" w:rsidRPr="00B14C40">
        <w:rPr>
          <w:rFonts w:ascii="Times New Roman" w:eastAsia="Times New Roman" w:hAnsi="Times New Roman" w:cs="Times New Roman"/>
          <w:b/>
          <w:i/>
          <w:iCs/>
          <w:color w:val="000000"/>
          <w:kern w:val="0"/>
        </w:rPr>
        <w:t>.</w:t>
      </w:r>
    </w:p>
    <w:p w14:paraId="18677C51" w14:textId="432D6619" w:rsidR="00B658F9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kern w:val="0"/>
        </w:rPr>
        <w:t xml:space="preserve">Робочою групою було проведено дослідження потреб молоді в громаді з різних населених пунктів, в якому прийняло участь </w:t>
      </w:r>
      <w:r w:rsidR="001410D1" w:rsidRPr="00B14C40">
        <w:rPr>
          <w:rFonts w:ascii="Times New Roman" w:eastAsia="Times New Roman" w:hAnsi="Times New Roman" w:cs="Times New Roman"/>
          <w:kern w:val="0"/>
        </w:rPr>
        <w:t>305</w:t>
      </w:r>
      <w:r w:rsidRPr="00B14C40">
        <w:rPr>
          <w:rFonts w:ascii="Times New Roman" w:eastAsia="Times New Roman" w:hAnsi="Times New Roman" w:cs="Times New Roman"/>
          <w:kern w:val="0"/>
        </w:rPr>
        <w:t xml:space="preserve"> респондентів. Під час даного дослідження  було виявлено такі потреби молоді:</w:t>
      </w:r>
    </w:p>
    <w:p w14:paraId="7602B64A" w14:textId="77777777" w:rsidR="00B14C40" w:rsidRPr="00B14C40" w:rsidRDefault="00B14C40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5640"/>
        <w:gridCol w:w="3993"/>
      </w:tblGrid>
      <w:tr w:rsidR="001B34B9" w:rsidRPr="00B14C40" w14:paraId="07F212B7" w14:textId="77777777" w:rsidTr="001B34B9">
        <w:tc>
          <w:tcPr>
            <w:tcW w:w="5640" w:type="dxa"/>
            <w:vAlign w:val="center"/>
          </w:tcPr>
          <w:p w14:paraId="23910821" w14:textId="59006E8D" w:rsidR="001B34B9" w:rsidRPr="00B14C40" w:rsidRDefault="001B34B9" w:rsidP="00B14C40">
            <w:pPr>
              <w:spacing w:line="288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Проблема</w:t>
            </w:r>
          </w:p>
        </w:tc>
        <w:tc>
          <w:tcPr>
            <w:tcW w:w="3993" w:type="dxa"/>
          </w:tcPr>
          <w:p w14:paraId="0DF1951C" w14:textId="541671AE" w:rsidR="001B34B9" w:rsidRPr="00B14C40" w:rsidRDefault="001B34B9" w:rsidP="00B14C40">
            <w:pPr>
              <w:spacing w:line="288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Відсоток (%)</w:t>
            </w:r>
          </w:p>
        </w:tc>
      </w:tr>
      <w:tr w:rsidR="005A68B2" w:rsidRPr="00B14C40" w14:paraId="3BE4D783" w14:textId="77777777" w:rsidTr="001B34B9">
        <w:tc>
          <w:tcPr>
            <w:tcW w:w="5640" w:type="dxa"/>
          </w:tcPr>
          <w:p w14:paraId="2FE52717" w14:textId="78370DDB" w:rsidR="005A68B2" w:rsidRPr="00B14C40" w:rsidRDefault="001B34B9" w:rsidP="00B14C40">
            <w:pPr>
              <w:spacing w:line="288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Недостат</w:t>
            </w:r>
            <w:r w:rsidRPr="00B14C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ня залученість</w:t>
            </w: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молоді до здорового способу життя, збереження та відновлення навколишнього середовища</w:t>
            </w:r>
          </w:p>
        </w:tc>
        <w:tc>
          <w:tcPr>
            <w:tcW w:w="3993" w:type="dxa"/>
          </w:tcPr>
          <w:p w14:paraId="05196FDB" w14:textId="215A7EE4" w:rsidR="005A68B2" w:rsidRPr="00B14C40" w:rsidRDefault="001B34B9" w:rsidP="00B14C40">
            <w:pPr>
              <w:spacing w:line="288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58,4% респондентів</w:t>
            </w:r>
          </w:p>
        </w:tc>
      </w:tr>
      <w:tr w:rsidR="005A68B2" w:rsidRPr="00B14C40" w14:paraId="2EC14A5C" w14:textId="77777777" w:rsidTr="001B34B9">
        <w:tc>
          <w:tcPr>
            <w:tcW w:w="5640" w:type="dxa"/>
          </w:tcPr>
          <w:p w14:paraId="552C83D8" w14:textId="7EA4FAD4" w:rsidR="005A68B2" w:rsidRPr="00B14C40" w:rsidRDefault="001B34B9" w:rsidP="00B14C40">
            <w:pPr>
              <w:spacing w:line="288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Відсутність облаштованих місць для літнього відпочинку в громаді</w:t>
            </w:r>
          </w:p>
        </w:tc>
        <w:tc>
          <w:tcPr>
            <w:tcW w:w="3993" w:type="dxa"/>
          </w:tcPr>
          <w:p w14:paraId="27CAEBB5" w14:textId="3E8C443E" w:rsidR="005A68B2" w:rsidRPr="00B14C40" w:rsidRDefault="001B34B9" w:rsidP="00B14C40">
            <w:pPr>
              <w:spacing w:line="288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52,1% респондентів</w:t>
            </w:r>
          </w:p>
        </w:tc>
      </w:tr>
      <w:tr w:rsidR="005A68B2" w:rsidRPr="00B14C40" w14:paraId="7FCF300A" w14:textId="77777777" w:rsidTr="001B34B9">
        <w:tc>
          <w:tcPr>
            <w:tcW w:w="5640" w:type="dxa"/>
          </w:tcPr>
          <w:p w14:paraId="484E6976" w14:textId="5FFC24BF" w:rsidR="005A68B2" w:rsidRPr="00B14C40" w:rsidRDefault="001B34B9" w:rsidP="00B14C40">
            <w:pPr>
              <w:spacing w:line="288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Низька доступність/відсутність спортивної та фізкультурно оздоровчої інфраструктури в громаді</w:t>
            </w:r>
          </w:p>
        </w:tc>
        <w:tc>
          <w:tcPr>
            <w:tcW w:w="3993" w:type="dxa"/>
          </w:tcPr>
          <w:p w14:paraId="0330BCFF" w14:textId="38FA3728" w:rsidR="005A68B2" w:rsidRPr="00B14C40" w:rsidRDefault="001B34B9" w:rsidP="00B14C40">
            <w:pPr>
              <w:spacing w:line="288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47,2% респондентів</w:t>
            </w:r>
          </w:p>
        </w:tc>
      </w:tr>
      <w:tr w:rsidR="005A68B2" w:rsidRPr="00B14C40" w14:paraId="25B40A0B" w14:textId="77777777" w:rsidTr="001B34B9">
        <w:tc>
          <w:tcPr>
            <w:tcW w:w="5640" w:type="dxa"/>
          </w:tcPr>
          <w:p w14:paraId="4A72F2AF" w14:textId="0385BAC5" w:rsidR="005A68B2" w:rsidRPr="00B14C40" w:rsidRDefault="001B34B9" w:rsidP="00B14C40">
            <w:pPr>
              <w:spacing w:line="288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Низький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рiвень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зайнятостi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молодi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на </w:t>
            </w:r>
            <w:r w:rsidRPr="00B14C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ринку</w:t>
            </w: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B14C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праці</w:t>
            </w:r>
          </w:p>
        </w:tc>
        <w:tc>
          <w:tcPr>
            <w:tcW w:w="3993" w:type="dxa"/>
          </w:tcPr>
          <w:p w14:paraId="36D50881" w14:textId="7525F530" w:rsidR="005A68B2" w:rsidRPr="00B14C40" w:rsidRDefault="001B34B9" w:rsidP="00B14C40">
            <w:pPr>
              <w:spacing w:line="288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46,9% респондентів</w:t>
            </w:r>
          </w:p>
        </w:tc>
      </w:tr>
      <w:tr w:rsidR="005A68B2" w:rsidRPr="00B14C40" w14:paraId="3D695AD9" w14:textId="77777777" w:rsidTr="001B34B9">
        <w:tc>
          <w:tcPr>
            <w:tcW w:w="5640" w:type="dxa"/>
          </w:tcPr>
          <w:p w14:paraId="06F1FEEC" w14:textId="5EBD5F30" w:rsidR="005A68B2" w:rsidRPr="00B14C40" w:rsidRDefault="001B34B9" w:rsidP="00B14C40">
            <w:pPr>
              <w:spacing w:line="288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Відсутність заходів таборового типу у тому числі національно-патрі</w:t>
            </w:r>
            <w:r w:rsidR="00B74381"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о</w:t>
            </w: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тичної спрямованості</w:t>
            </w:r>
          </w:p>
        </w:tc>
        <w:tc>
          <w:tcPr>
            <w:tcW w:w="3993" w:type="dxa"/>
          </w:tcPr>
          <w:p w14:paraId="0CCD5CAF" w14:textId="555F6E9E" w:rsidR="005A68B2" w:rsidRPr="00B14C40" w:rsidRDefault="005A68B2" w:rsidP="00B14C40">
            <w:pPr>
              <w:spacing w:line="288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45,9% респондентів</w:t>
            </w:r>
          </w:p>
        </w:tc>
      </w:tr>
      <w:tr w:rsidR="005A68B2" w:rsidRPr="00B14C40" w14:paraId="27ACA5B9" w14:textId="77777777" w:rsidTr="001B34B9">
        <w:tc>
          <w:tcPr>
            <w:tcW w:w="5640" w:type="dxa"/>
          </w:tcPr>
          <w:p w14:paraId="0DCF164B" w14:textId="25EFF0FE" w:rsidR="005A68B2" w:rsidRPr="00B14C40" w:rsidRDefault="001B34B9" w:rsidP="00B14C40">
            <w:pPr>
              <w:spacing w:line="288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Повільні</w:t>
            </w:r>
            <w:r w:rsidR="005A68B2"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темпи розвитку </w:t>
            </w:r>
            <w:r w:rsidR="005A68B2" w:rsidRPr="00B14C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молодіжного</w:t>
            </w:r>
            <w:r w:rsidR="005A68B2"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5A68B2" w:rsidRPr="00B14C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підприємництва</w:t>
            </w:r>
          </w:p>
        </w:tc>
        <w:tc>
          <w:tcPr>
            <w:tcW w:w="3993" w:type="dxa"/>
          </w:tcPr>
          <w:p w14:paraId="5C96FE75" w14:textId="4926E2A6" w:rsidR="005A68B2" w:rsidRPr="00B14C40" w:rsidRDefault="005A68B2" w:rsidP="00B14C40">
            <w:pPr>
              <w:spacing w:line="288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42% респондентів</w:t>
            </w:r>
          </w:p>
        </w:tc>
      </w:tr>
      <w:tr w:rsidR="005A68B2" w:rsidRPr="00B14C40" w14:paraId="6D2A4E38" w14:textId="77777777" w:rsidTr="001B34B9">
        <w:tc>
          <w:tcPr>
            <w:tcW w:w="5640" w:type="dxa"/>
          </w:tcPr>
          <w:p w14:paraId="255E6E2B" w14:textId="08DCBC57" w:rsidR="005A68B2" w:rsidRPr="00B14C40" w:rsidRDefault="001B34B9" w:rsidP="00B14C40">
            <w:pPr>
              <w:spacing w:line="288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Низька кількість осіб віком до 35 років в складі депутатського корпусу громади</w:t>
            </w:r>
          </w:p>
        </w:tc>
        <w:tc>
          <w:tcPr>
            <w:tcW w:w="3993" w:type="dxa"/>
          </w:tcPr>
          <w:p w14:paraId="32B537CC" w14:textId="6CFBBE38" w:rsidR="005A68B2" w:rsidRPr="00B14C40" w:rsidRDefault="005A68B2" w:rsidP="00B14C40">
            <w:pPr>
              <w:spacing w:line="288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39,3% респондентів</w:t>
            </w:r>
          </w:p>
        </w:tc>
      </w:tr>
      <w:tr w:rsidR="005A68B2" w:rsidRPr="00B14C40" w14:paraId="1658B370" w14:textId="77777777" w:rsidTr="001B34B9">
        <w:tc>
          <w:tcPr>
            <w:tcW w:w="5640" w:type="dxa"/>
          </w:tcPr>
          <w:p w14:paraId="0B07B4A1" w14:textId="663B3C83" w:rsidR="005A68B2" w:rsidRPr="00B14C40" w:rsidRDefault="001B34B9" w:rsidP="00B14C40">
            <w:pPr>
              <w:spacing w:line="288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Низький рівень залученості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молодi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до неформально</w:t>
            </w:r>
            <w:r w:rsidR="006A5554"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ї</w:t>
            </w: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освiти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у віддалених населених пунктах громади</w:t>
            </w:r>
          </w:p>
        </w:tc>
        <w:tc>
          <w:tcPr>
            <w:tcW w:w="3993" w:type="dxa"/>
          </w:tcPr>
          <w:p w14:paraId="41A948C0" w14:textId="249D5487" w:rsidR="005A68B2" w:rsidRPr="00B14C40" w:rsidRDefault="005A68B2" w:rsidP="00B14C40">
            <w:pPr>
              <w:spacing w:line="288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27,8% респондентів</w:t>
            </w:r>
          </w:p>
        </w:tc>
      </w:tr>
      <w:tr w:rsidR="005A68B2" w:rsidRPr="00B14C40" w14:paraId="401BD301" w14:textId="77777777" w:rsidTr="001B34B9">
        <w:tc>
          <w:tcPr>
            <w:tcW w:w="5640" w:type="dxa"/>
          </w:tcPr>
          <w:p w14:paraId="63E88050" w14:textId="479A23C1" w:rsidR="005A68B2" w:rsidRPr="00B14C40" w:rsidRDefault="001B34B9" w:rsidP="00B14C40">
            <w:pPr>
              <w:spacing w:line="288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Низька зацікавленість </w:t>
            </w:r>
            <w:r w:rsidR="005A68B2" w:rsidRPr="00B14C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молоді</w:t>
            </w:r>
            <w:r w:rsidR="005A68B2"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у міжнародних обмінах</w:t>
            </w:r>
          </w:p>
        </w:tc>
        <w:tc>
          <w:tcPr>
            <w:tcW w:w="3993" w:type="dxa"/>
          </w:tcPr>
          <w:p w14:paraId="698F78D8" w14:textId="32AC60A1" w:rsidR="005A68B2" w:rsidRPr="00B14C40" w:rsidRDefault="005A68B2" w:rsidP="00B14C40">
            <w:pPr>
              <w:spacing w:line="288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14,8% опитаних хотіли б поїхати на молодіжний </w:t>
            </w:r>
            <w:r w:rsidR="00842A11"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міжнародний </w:t>
            </w: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обмін</w:t>
            </w:r>
          </w:p>
        </w:tc>
      </w:tr>
      <w:tr w:rsidR="005A68B2" w:rsidRPr="00B14C40" w14:paraId="2D4E4C72" w14:textId="77777777" w:rsidTr="001B34B9">
        <w:tc>
          <w:tcPr>
            <w:tcW w:w="5640" w:type="dxa"/>
          </w:tcPr>
          <w:p w14:paraId="067AB3B8" w14:textId="22C6EFF3" w:rsidR="005A68B2" w:rsidRPr="00B14C40" w:rsidRDefault="001B34B9" w:rsidP="00B14C40">
            <w:pPr>
              <w:tabs>
                <w:tab w:val="left" w:pos="912"/>
              </w:tabs>
              <w:spacing w:line="288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Недостатній рівень доступності та </w:t>
            </w:r>
            <w:proofErr w:type="spellStart"/>
            <w:r w:rsidR="005A68B2"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інклюзивності</w:t>
            </w:r>
            <w:proofErr w:type="spellEnd"/>
            <w:r w:rsidR="005A68B2"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 в місцях масового користування в громаді</w:t>
            </w:r>
          </w:p>
        </w:tc>
        <w:tc>
          <w:tcPr>
            <w:tcW w:w="3993" w:type="dxa"/>
          </w:tcPr>
          <w:p w14:paraId="2C4D51F7" w14:textId="4DE88945" w:rsidR="005A68B2" w:rsidRPr="00B14C40" w:rsidRDefault="005A68B2" w:rsidP="00B14C40">
            <w:pPr>
              <w:spacing w:line="288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B14C4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12,5% респондентів</w:t>
            </w:r>
          </w:p>
        </w:tc>
      </w:tr>
    </w:tbl>
    <w:p w14:paraId="38B42C64" w14:textId="77777777" w:rsidR="00B658F9" w:rsidRPr="00B14C40" w:rsidRDefault="00B658F9" w:rsidP="00B14C40">
      <w:pPr>
        <w:spacing w:line="288" w:lineRule="auto"/>
        <w:ind w:firstLine="567"/>
        <w:textAlignment w:val="auto"/>
        <w:rPr>
          <w:rFonts w:ascii="Times New Roman" w:eastAsia="Times New Roman" w:hAnsi="Times New Roman" w:cs="Times New Roman"/>
          <w:kern w:val="0"/>
        </w:rPr>
      </w:pPr>
    </w:p>
    <w:p w14:paraId="7317BC96" w14:textId="1CB92AB4" w:rsidR="00B658F9" w:rsidRPr="00B14C40" w:rsidRDefault="00AC55FD" w:rsidP="00B14C40">
      <w:pPr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b/>
          <w:kern w:val="0"/>
        </w:rPr>
      </w:pPr>
      <w:bookmarkStart w:id="0" w:name="_heading=h.gjdgxs"/>
      <w:bookmarkEnd w:id="0"/>
      <w:r w:rsidRPr="00B14C40">
        <w:rPr>
          <w:rFonts w:ascii="Times New Roman" w:eastAsia="Times New Roman" w:hAnsi="Times New Roman" w:cs="Times New Roman"/>
          <w:b/>
          <w:color w:val="000000"/>
          <w:kern w:val="0"/>
        </w:rPr>
        <w:t>І</w:t>
      </w:r>
      <w:r w:rsidR="004D70F5" w:rsidRPr="00B14C40">
        <w:rPr>
          <w:rFonts w:ascii="Times New Roman" w:eastAsia="Times New Roman" w:hAnsi="Times New Roman" w:cs="Times New Roman"/>
          <w:b/>
          <w:color w:val="000000"/>
          <w:kern w:val="0"/>
          <w:lang w:val="en-US"/>
        </w:rPr>
        <w:t>V</w:t>
      </w:r>
      <w:r w:rsidRPr="00B14C40">
        <w:rPr>
          <w:rFonts w:ascii="Times New Roman" w:eastAsia="Times New Roman" w:hAnsi="Times New Roman" w:cs="Times New Roman"/>
          <w:b/>
          <w:color w:val="000000"/>
          <w:kern w:val="0"/>
        </w:rPr>
        <w:t>.</w:t>
      </w:r>
      <w:r w:rsidR="00B658F9" w:rsidRPr="00B14C40">
        <w:rPr>
          <w:rFonts w:ascii="Times New Roman" w:eastAsia="Times New Roman" w:hAnsi="Times New Roman" w:cs="Times New Roman"/>
          <w:b/>
          <w:kern w:val="0"/>
        </w:rPr>
        <w:t xml:space="preserve"> Мета </w:t>
      </w:r>
      <w:r w:rsidR="003C6CCF" w:rsidRPr="00B14C40">
        <w:rPr>
          <w:rFonts w:ascii="Times New Roman" w:eastAsia="Times New Roman" w:hAnsi="Times New Roman" w:cs="Times New Roman"/>
          <w:b/>
          <w:kern w:val="0"/>
        </w:rPr>
        <w:t>П</w:t>
      </w:r>
      <w:r w:rsidR="00B658F9" w:rsidRPr="00B14C40">
        <w:rPr>
          <w:rFonts w:ascii="Times New Roman" w:eastAsia="Times New Roman" w:hAnsi="Times New Roman" w:cs="Times New Roman"/>
          <w:b/>
          <w:kern w:val="0"/>
        </w:rPr>
        <w:t>рограми</w:t>
      </w:r>
    </w:p>
    <w:p w14:paraId="685BFAD9" w14:textId="77777777" w:rsidR="005A68B2" w:rsidRPr="00B14C40" w:rsidRDefault="005A68B2" w:rsidP="00B14C40">
      <w:pPr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kern w:val="0"/>
        </w:rPr>
      </w:pPr>
    </w:p>
    <w:p w14:paraId="70AAC98A" w14:textId="43D19C0D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Створення сприятливих умов для саморозвитку і самореалізації молоді, формування відповідального ставлення до громадського життя. </w:t>
      </w:r>
      <w:r w:rsidRPr="00B14C40">
        <w:rPr>
          <w:rFonts w:ascii="Times New Roman" w:eastAsia="Times New Roman" w:hAnsi="Times New Roman" w:cs="Times New Roman"/>
          <w:kern w:val="0"/>
        </w:rPr>
        <w:t>Сприяння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розвитку молодіжного підприємництва та умов для підвищення зайнятості молодих людей.</w:t>
      </w:r>
      <w:r w:rsidR="00676AC0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Реалізація основних засад молодіжної політики в Слобожанській</w:t>
      </w:r>
      <w:r w:rsidR="004F2854">
        <w:rPr>
          <w:rFonts w:ascii="Times New Roman" w:eastAsia="Times New Roman" w:hAnsi="Times New Roman" w:cs="Times New Roman"/>
          <w:color w:val="000000"/>
          <w:kern w:val="0"/>
        </w:rPr>
        <w:t xml:space="preserve"> </w:t>
      </w:r>
      <w:r w:rsidR="004F2854">
        <w:rPr>
          <w:rFonts w:ascii="Times New Roman" w:hAnsi="Times New Roman" w:cs="Times New Roman"/>
        </w:rPr>
        <w:t>міській</w:t>
      </w:r>
      <w:r w:rsidR="00676AC0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територіальній громаді</w:t>
      </w:r>
      <w:r w:rsidR="00652DFB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Чугуївського району Харківської області</w:t>
      </w:r>
      <w:r w:rsidR="00676AC0" w:rsidRPr="00B14C40">
        <w:rPr>
          <w:rFonts w:ascii="Times New Roman" w:eastAsia="Times New Roman" w:hAnsi="Times New Roman" w:cs="Times New Roman"/>
          <w:color w:val="000000"/>
          <w:kern w:val="0"/>
        </w:rPr>
        <w:t>.</w:t>
      </w:r>
    </w:p>
    <w:p w14:paraId="6302A77F" w14:textId="77777777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i/>
          <w:color w:val="000000"/>
          <w:kern w:val="0"/>
        </w:rPr>
      </w:pPr>
    </w:p>
    <w:p w14:paraId="77E0906B" w14:textId="06A7E9ED" w:rsidR="00B658F9" w:rsidRPr="00B14C40" w:rsidRDefault="00AC55FD" w:rsidP="00B14C40">
      <w:pPr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b/>
          <w:kern w:val="0"/>
        </w:rPr>
      </w:pPr>
      <w:bookmarkStart w:id="1" w:name="_heading=h.30j0zll"/>
      <w:bookmarkEnd w:id="1"/>
      <w:r w:rsidRPr="00B14C40">
        <w:rPr>
          <w:rFonts w:ascii="Times New Roman" w:eastAsia="Times New Roman" w:hAnsi="Times New Roman" w:cs="Times New Roman"/>
          <w:b/>
          <w:color w:val="000000"/>
          <w:kern w:val="0"/>
          <w:lang w:val="en-US"/>
        </w:rPr>
        <w:lastRenderedPageBreak/>
        <w:t>V</w:t>
      </w:r>
      <w:r w:rsidR="00B658F9" w:rsidRPr="00B14C40">
        <w:rPr>
          <w:rFonts w:ascii="Times New Roman" w:eastAsia="Times New Roman" w:hAnsi="Times New Roman" w:cs="Times New Roman"/>
          <w:b/>
          <w:kern w:val="0"/>
        </w:rPr>
        <w:t xml:space="preserve">. Обґрунтування шляхів та способів реалізації </w:t>
      </w:r>
      <w:r w:rsidR="003C6CCF" w:rsidRPr="00B14C40">
        <w:rPr>
          <w:rFonts w:ascii="Times New Roman" w:eastAsia="Times New Roman" w:hAnsi="Times New Roman" w:cs="Times New Roman"/>
          <w:b/>
          <w:kern w:val="0"/>
        </w:rPr>
        <w:t>П</w:t>
      </w:r>
      <w:r w:rsidR="00B658F9" w:rsidRPr="00B14C40">
        <w:rPr>
          <w:rFonts w:ascii="Times New Roman" w:eastAsia="Times New Roman" w:hAnsi="Times New Roman" w:cs="Times New Roman"/>
          <w:b/>
          <w:kern w:val="0"/>
        </w:rPr>
        <w:t xml:space="preserve">рограми. Напрями діяльності </w:t>
      </w:r>
      <w:r w:rsidR="003C6CCF" w:rsidRPr="00B14C40">
        <w:rPr>
          <w:rFonts w:ascii="Times New Roman" w:eastAsia="Times New Roman" w:hAnsi="Times New Roman" w:cs="Times New Roman"/>
          <w:b/>
          <w:kern w:val="0"/>
        </w:rPr>
        <w:t>П</w:t>
      </w:r>
      <w:r w:rsidR="00B658F9" w:rsidRPr="00B14C40">
        <w:rPr>
          <w:rFonts w:ascii="Times New Roman" w:eastAsia="Times New Roman" w:hAnsi="Times New Roman" w:cs="Times New Roman"/>
          <w:b/>
          <w:kern w:val="0"/>
        </w:rPr>
        <w:t>рограми</w:t>
      </w:r>
      <w:r w:rsidR="003C6CCF" w:rsidRPr="00B14C40">
        <w:rPr>
          <w:rFonts w:ascii="Times New Roman" w:eastAsia="Times New Roman" w:hAnsi="Times New Roman" w:cs="Times New Roman"/>
          <w:b/>
          <w:kern w:val="0"/>
        </w:rPr>
        <w:t xml:space="preserve"> та </w:t>
      </w:r>
      <w:r w:rsidR="00B658F9" w:rsidRPr="00B14C40">
        <w:rPr>
          <w:rFonts w:ascii="Times New Roman" w:eastAsia="Times New Roman" w:hAnsi="Times New Roman" w:cs="Times New Roman"/>
          <w:b/>
          <w:kern w:val="0"/>
        </w:rPr>
        <w:t>завдання</w:t>
      </w:r>
    </w:p>
    <w:p w14:paraId="34655BF1" w14:textId="77777777" w:rsidR="003C6CCF" w:rsidRPr="00B14C40" w:rsidRDefault="003C6CCF" w:rsidP="00B14C40">
      <w:pPr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b/>
          <w:kern w:val="0"/>
        </w:rPr>
      </w:pPr>
    </w:p>
    <w:p w14:paraId="7D115E8A" w14:textId="77777777" w:rsidR="00B658F9" w:rsidRPr="00B14C40" w:rsidRDefault="00B658F9" w:rsidP="00B14C40">
      <w:pPr>
        <w:spacing w:line="288" w:lineRule="auto"/>
        <w:ind w:firstLine="567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b/>
          <w:i/>
          <w:kern w:val="0"/>
        </w:rPr>
        <w:t>Ш</w:t>
      </w:r>
      <w:r w:rsidRPr="00B14C40">
        <w:rPr>
          <w:rFonts w:ascii="Times New Roman" w:eastAsia="Times New Roman" w:hAnsi="Times New Roman" w:cs="Times New Roman"/>
          <w:b/>
          <w:i/>
          <w:color w:val="000000"/>
          <w:kern w:val="0"/>
        </w:rPr>
        <w:t xml:space="preserve">ляхи та способи розв’язання проблем: </w:t>
      </w:r>
    </w:p>
    <w:p w14:paraId="1E64D623" w14:textId="3CAFC09C" w:rsidR="00B658F9" w:rsidRPr="00B14C40" w:rsidRDefault="00B658F9" w:rsidP="00B14C40">
      <w:pPr>
        <w:pStyle w:val="ac"/>
        <w:numPr>
          <w:ilvl w:val="0"/>
          <w:numId w:val="6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проведення толок, </w:t>
      </w:r>
      <w:proofErr w:type="spellStart"/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плогінгів</w:t>
      </w:r>
      <w:proofErr w:type="spellEnd"/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, просвітницької роботи з молоддю громади, залучення молоді до фізкультурно-оздоровчих  акцій та заходів;</w:t>
      </w:r>
    </w:p>
    <w:p w14:paraId="1D77B5E3" w14:textId="698A3B16" w:rsidR="00B658F9" w:rsidRPr="00B14C40" w:rsidRDefault="00B658F9" w:rsidP="00B14C40">
      <w:pPr>
        <w:pStyle w:val="ac"/>
        <w:numPr>
          <w:ilvl w:val="0"/>
          <w:numId w:val="6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проведення заходів сумісно з районним центром зайнятості та проведення профорієнтаційних заходів для молоді громади;</w:t>
      </w:r>
    </w:p>
    <w:p w14:paraId="14898FA6" w14:textId="111155E0" w:rsidR="00B658F9" w:rsidRPr="00B14C40" w:rsidRDefault="00B658F9" w:rsidP="00B14C40">
      <w:pPr>
        <w:pStyle w:val="ac"/>
        <w:numPr>
          <w:ilvl w:val="0"/>
          <w:numId w:val="6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проведення заходів із залученням успішних підприємців задля створення сприятливих умов розвитку молодіжного підприємництва;</w:t>
      </w:r>
    </w:p>
    <w:p w14:paraId="7C588009" w14:textId="5DC1D15A" w:rsidR="00B658F9" w:rsidRPr="00B14C40" w:rsidRDefault="00B658F9" w:rsidP="00B14C40">
      <w:pPr>
        <w:pStyle w:val="ac"/>
        <w:numPr>
          <w:ilvl w:val="0"/>
          <w:numId w:val="6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залучення молоді, яка проживає у віддалених населених пунктах громади до заходів з неформальної освіти шляхом проведення заходів на територіях </w:t>
      </w:r>
      <w:r w:rsidR="007D344C" w:rsidRPr="00B14C40">
        <w:rPr>
          <w:rFonts w:ascii="Times New Roman" w:eastAsia="Times New Roman" w:hAnsi="Times New Roman" w:cs="Times New Roman"/>
          <w:kern w:val="0"/>
          <w:szCs w:val="24"/>
        </w:rPr>
        <w:t xml:space="preserve">молодіжних просторів створених в 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>сільських будинк</w:t>
      </w:r>
      <w:r w:rsidR="007D344C" w:rsidRPr="00B14C40">
        <w:rPr>
          <w:rFonts w:ascii="Times New Roman" w:eastAsia="Times New Roman" w:hAnsi="Times New Roman" w:cs="Times New Roman"/>
          <w:kern w:val="0"/>
          <w:szCs w:val="24"/>
        </w:rPr>
        <w:t>ах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культури, </w:t>
      </w:r>
      <w:r w:rsidR="007D344C" w:rsidRPr="00B14C40">
        <w:rPr>
          <w:rFonts w:ascii="Times New Roman" w:eastAsia="Times New Roman" w:hAnsi="Times New Roman" w:cs="Times New Roman"/>
          <w:kern w:val="0"/>
          <w:szCs w:val="24"/>
        </w:rPr>
        <w:t xml:space="preserve">а також в 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>бібліотек</w:t>
      </w:r>
      <w:r w:rsidR="007D344C" w:rsidRPr="00B14C40">
        <w:rPr>
          <w:rFonts w:ascii="Times New Roman" w:eastAsia="Times New Roman" w:hAnsi="Times New Roman" w:cs="Times New Roman"/>
          <w:kern w:val="0"/>
          <w:szCs w:val="24"/>
        </w:rPr>
        <w:t>ах філіях КЗ «Слобожанська публічна бібліотека»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та перевезення молоді з віддалених населених пунктів до </w:t>
      </w:r>
      <w:r w:rsidR="007D344C" w:rsidRPr="00B14C40">
        <w:rPr>
          <w:rFonts w:ascii="Times New Roman" w:eastAsia="Times New Roman" w:hAnsi="Times New Roman" w:cs="Times New Roman"/>
          <w:kern w:val="0"/>
          <w:szCs w:val="24"/>
        </w:rPr>
        <w:t>м.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Слобожанське;</w:t>
      </w:r>
    </w:p>
    <w:p w14:paraId="6A34C3F7" w14:textId="6E209CF7" w:rsidR="00B658F9" w:rsidRPr="00B14C40" w:rsidRDefault="00B658F9" w:rsidP="00B14C40">
      <w:pPr>
        <w:pStyle w:val="ac"/>
        <w:numPr>
          <w:ilvl w:val="0"/>
          <w:numId w:val="6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проведення заходів сумісно з Поліцейським</w:t>
      </w:r>
      <w:r w:rsidR="007D344C" w:rsidRPr="00B14C40">
        <w:rPr>
          <w:rFonts w:ascii="Times New Roman" w:eastAsia="Times New Roman" w:hAnsi="Times New Roman" w:cs="Times New Roman"/>
          <w:kern w:val="0"/>
          <w:szCs w:val="24"/>
        </w:rPr>
        <w:t>и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офіцер</w:t>
      </w:r>
      <w:r w:rsidR="007D344C" w:rsidRPr="00B14C40">
        <w:rPr>
          <w:rFonts w:ascii="Times New Roman" w:eastAsia="Times New Roman" w:hAnsi="Times New Roman" w:cs="Times New Roman"/>
          <w:kern w:val="0"/>
          <w:szCs w:val="24"/>
        </w:rPr>
        <w:t>а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>м</w:t>
      </w:r>
      <w:r w:rsidR="007D344C" w:rsidRPr="00B14C40">
        <w:rPr>
          <w:rFonts w:ascii="Times New Roman" w:eastAsia="Times New Roman" w:hAnsi="Times New Roman" w:cs="Times New Roman"/>
          <w:kern w:val="0"/>
          <w:szCs w:val="24"/>
        </w:rPr>
        <w:t>и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громади спрямованих на протидію правопорушенням та ін.;</w:t>
      </w:r>
    </w:p>
    <w:p w14:paraId="054ECDC0" w14:textId="2C9E7E64" w:rsidR="00B658F9" w:rsidRPr="00B14C40" w:rsidRDefault="00B658F9" w:rsidP="00B14C40">
      <w:pPr>
        <w:pStyle w:val="ac"/>
        <w:numPr>
          <w:ilvl w:val="0"/>
          <w:numId w:val="6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проведення просвітницьких заходів спрямованих на популяризацію </w:t>
      </w:r>
      <w:r w:rsidR="007D344C" w:rsidRPr="00B14C40">
        <w:rPr>
          <w:rFonts w:ascii="Times New Roman" w:eastAsia="Times New Roman" w:hAnsi="Times New Roman" w:cs="Times New Roman"/>
          <w:kern w:val="0"/>
          <w:szCs w:val="24"/>
        </w:rPr>
        <w:t xml:space="preserve">локальних, національних та 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>міжнародних обмінів;</w:t>
      </w:r>
    </w:p>
    <w:p w14:paraId="3B37EB42" w14:textId="4E1B225A" w:rsidR="00B658F9" w:rsidRPr="00B14C40" w:rsidRDefault="00B658F9" w:rsidP="00B14C40">
      <w:pPr>
        <w:pStyle w:val="ac"/>
        <w:numPr>
          <w:ilvl w:val="0"/>
          <w:numId w:val="6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залучення соціально малоактивних категорій молоді в тому рахунку ВПО до заходів неформальної освіти та ін.;</w:t>
      </w:r>
    </w:p>
    <w:p w14:paraId="6B4918C4" w14:textId="73541D0C" w:rsidR="00B658F9" w:rsidRPr="00B14C40" w:rsidRDefault="00B658F9" w:rsidP="00B14C40">
      <w:pPr>
        <w:pStyle w:val="ac"/>
        <w:numPr>
          <w:ilvl w:val="0"/>
          <w:numId w:val="6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підтримка ініціатив молодіжної ради,</w:t>
      </w:r>
      <w:r w:rsidR="007D344C" w:rsidRPr="00B14C40">
        <w:rPr>
          <w:rFonts w:ascii="Times New Roman" w:eastAsia="Times New Roman" w:hAnsi="Times New Roman" w:cs="Times New Roman"/>
          <w:kern w:val="0"/>
          <w:szCs w:val="24"/>
        </w:rPr>
        <w:t xml:space="preserve"> інститутів громадянського суспільства, 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проведення зустрічей представників органів місцевого самоврядування з молоддю, проведення просвітницьких заходів для молоді про роботу апарату </w:t>
      </w:r>
      <w:r w:rsidR="007D344C" w:rsidRPr="00B14C40">
        <w:rPr>
          <w:rFonts w:ascii="Times New Roman" w:eastAsia="Times New Roman" w:hAnsi="Times New Roman" w:cs="Times New Roman"/>
          <w:kern w:val="0"/>
          <w:szCs w:val="24"/>
        </w:rPr>
        <w:t>міськ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>ої ради</w:t>
      </w:r>
      <w:r w:rsidR="00565C37" w:rsidRPr="00B14C40">
        <w:rPr>
          <w:rFonts w:ascii="Times New Roman" w:eastAsia="Times New Roman" w:hAnsi="Times New Roman" w:cs="Times New Roman"/>
          <w:kern w:val="0"/>
          <w:szCs w:val="24"/>
        </w:rPr>
        <w:t>;</w:t>
      </w:r>
    </w:p>
    <w:p w14:paraId="739D6608" w14:textId="32F8F5D5" w:rsidR="00565C37" w:rsidRPr="00B14C40" w:rsidRDefault="00565C37" w:rsidP="00B14C40">
      <w:pPr>
        <w:pStyle w:val="ac"/>
        <w:numPr>
          <w:ilvl w:val="1"/>
          <w:numId w:val="6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організація вишкільних таборів та проведення заходів з формування національно-патріотичної свідомості молоді.</w:t>
      </w:r>
    </w:p>
    <w:p w14:paraId="6E481694" w14:textId="77777777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i/>
          <w:kern w:val="0"/>
        </w:rPr>
      </w:pPr>
    </w:p>
    <w:p w14:paraId="5E9723E0" w14:textId="5F10EA6C" w:rsidR="00B658F9" w:rsidRPr="00B14C40" w:rsidRDefault="00B658F9" w:rsidP="00B14C40">
      <w:pPr>
        <w:spacing w:line="288" w:lineRule="auto"/>
        <w:ind w:firstLine="567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b/>
          <w:i/>
          <w:kern w:val="0"/>
        </w:rPr>
        <w:t>Н</w:t>
      </w:r>
      <w:r w:rsidRPr="00B14C40">
        <w:rPr>
          <w:rFonts w:ascii="Times New Roman" w:eastAsia="Times New Roman" w:hAnsi="Times New Roman" w:cs="Times New Roman"/>
          <w:b/>
          <w:i/>
          <w:color w:val="000000"/>
          <w:kern w:val="0"/>
        </w:rPr>
        <w:t xml:space="preserve">апрями діяльності </w:t>
      </w:r>
      <w:r w:rsidR="00DC257B" w:rsidRPr="00B14C40">
        <w:rPr>
          <w:rFonts w:ascii="Times New Roman" w:eastAsia="Times New Roman" w:hAnsi="Times New Roman" w:cs="Times New Roman"/>
          <w:b/>
          <w:i/>
          <w:color w:val="000000"/>
          <w:kern w:val="0"/>
          <w:lang w:val="ru-RU"/>
        </w:rPr>
        <w:t>П</w:t>
      </w:r>
      <w:proofErr w:type="spellStart"/>
      <w:r w:rsidRPr="00B14C40">
        <w:rPr>
          <w:rFonts w:ascii="Times New Roman" w:eastAsia="Times New Roman" w:hAnsi="Times New Roman" w:cs="Times New Roman"/>
          <w:b/>
          <w:i/>
          <w:color w:val="000000"/>
          <w:kern w:val="0"/>
        </w:rPr>
        <w:t>рограми</w:t>
      </w:r>
      <w:proofErr w:type="spellEnd"/>
      <w:r w:rsidRPr="00B14C40">
        <w:rPr>
          <w:rFonts w:ascii="Times New Roman" w:eastAsia="Times New Roman" w:hAnsi="Times New Roman" w:cs="Times New Roman"/>
          <w:b/>
          <w:i/>
          <w:color w:val="000000"/>
          <w:kern w:val="0"/>
        </w:rPr>
        <w:t xml:space="preserve"> (пріоритети)</w:t>
      </w:r>
    </w:p>
    <w:p w14:paraId="674828CE" w14:textId="77777777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iCs/>
          <w:kern w:val="0"/>
        </w:rPr>
      </w:pPr>
      <w:r w:rsidRPr="00B14C40">
        <w:rPr>
          <w:rFonts w:ascii="Times New Roman" w:eastAsia="Times New Roman" w:hAnsi="Times New Roman" w:cs="Times New Roman"/>
          <w:b/>
          <w:iCs/>
          <w:kern w:val="0"/>
        </w:rPr>
        <w:t>Пріоритет 1</w:t>
      </w:r>
      <w:r w:rsidRPr="00B14C40">
        <w:rPr>
          <w:rFonts w:ascii="Times New Roman" w:eastAsia="Times New Roman" w:hAnsi="Times New Roman" w:cs="Times New Roman"/>
          <w:iCs/>
          <w:kern w:val="0"/>
        </w:rPr>
        <w:t xml:space="preserve">. </w:t>
      </w:r>
      <w:r w:rsidRPr="00B14C40">
        <w:rPr>
          <w:rFonts w:ascii="Times New Roman" w:eastAsia="Times New Roman" w:hAnsi="Times New Roman" w:cs="Times New Roman"/>
          <w:b/>
          <w:iCs/>
          <w:kern w:val="0"/>
        </w:rPr>
        <w:t>Спроможність молоді</w:t>
      </w:r>
      <w:r w:rsidRPr="00B14C40">
        <w:rPr>
          <w:rFonts w:ascii="Times New Roman" w:eastAsia="Times New Roman" w:hAnsi="Times New Roman" w:cs="Times New Roman"/>
          <w:i/>
          <w:kern w:val="0"/>
        </w:rPr>
        <w:t xml:space="preserve"> - </w:t>
      </w:r>
      <w:r w:rsidRPr="00B14C40">
        <w:rPr>
          <w:rFonts w:ascii="Times New Roman" w:eastAsia="Times New Roman" w:hAnsi="Times New Roman" w:cs="Times New Roman"/>
          <w:iCs/>
          <w:kern w:val="0"/>
        </w:rPr>
        <w:t xml:space="preserve">формування у процесі </w:t>
      </w:r>
      <w:proofErr w:type="spellStart"/>
      <w:r w:rsidRPr="00B14C40">
        <w:rPr>
          <w:rFonts w:ascii="Times New Roman" w:eastAsia="Times New Roman" w:hAnsi="Times New Roman" w:cs="Times New Roman"/>
          <w:iCs/>
          <w:kern w:val="0"/>
        </w:rPr>
        <w:t>спiвпрацi</w:t>
      </w:r>
      <w:proofErr w:type="spellEnd"/>
      <w:r w:rsidRPr="00B14C40">
        <w:rPr>
          <w:rFonts w:ascii="Times New Roman" w:eastAsia="Times New Roman" w:hAnsi="Times New Roman" w:cs="Times New Roman"/>
          <w:iCs/>
          <w:kern w:val="0"/>
        </w:rPr>
        <w:t xml:space="preserve"> </w:t>
      </w:r>
      <w:proofErr w:type="spellStart"/>
      <w:r w:rsidRPr="00B14C40">
        <w:rPr>
          <w:rFonts w:ascii="Times New Roman" w:eastAsia="Times New Roman" w:hAnsi="Times New Roman" w:cs="Times New Roman"/>
          <w:iCs/>
          <w:kern w:val="0"/>
        </w:rPr>
        <w:t>вiтчизняних</w:t>
      </w:r>
      <w:proofErr w:type="spellEnd"/>
      <w:r w:rsidRPr="00B14C40">
        <w:rPr>
          <w:rFonts w:ascii="Times New Roman" w:eastAsia="Times New Roman" w:hAnsi="Times New Roman" w:cs="Times New Roman"/>
          <w:iCs/>
          <w:kern w:val="0"/>
        </w:rPr>
        <w:t xml:space="preserve"> i міжнародних громадських об'єднань, органів державної влади та місцевого самоврядування цілісної системи неформальної </w:t>
      </w:r>
      <w:proofErr w:type="spellStart"/>
      <w:r w:rsidRPr="00B14C40">
        <w:rPr>
          <w:rFonts w:ascii="Times New Roman" w:eastAsia="Times New Roman" w:hAnsi="Times New Roman" w:cs="Times New Roman"/>
          <w:iCs/>
          <w:kern w:val="0"/>
        </w:rPr>
        <w:t>освiти</w:t>
      </w:r>
      <w:proofErr w:type="spellEnd"/>
      <w:r w:rsidRPr="00B14C40">
        <w:rPr>
          <w:rFonts w:ascii="Times New Roman" w:eastAsia="Times New Roman" w:hAnsi="Times New Roman" w:cs="Times New Roman"/>
          <w:iCs/>
          <w:kern w:val="0"/>
        </w:rPr>
        <w:t xml:space="preserve"> </w:t>
      </w:r>
      <w:proofErr w:type="spellStart"/>
      <w:r w:rsidRPr="00B14C40">
        <w:rPr>
          <w:rFonts w:ascii="Times New Roman" w:eastAsia="Times New Roman" w:hAnsi="Times New Roman" w:cs="Times New Roman"/>
          <w:iCs/>
          <w:kern w:val="0"/>
        </w:rPr>
        <w:t>молодi</w:t>
      </w:r>
      <w:proofErr w:type="spellEnd"/>
      <w:r w:rsidRPr="00B14C40">
        <w:rPr>
          <w:rFonts w:ascii="Times New Roman" w:eastAsia="Times New Roman" w:hAnsi="Times New Roman" w:cs="Times New Roman"/>
          <w:iCs/>
          <w:kern w:val="0"/>
        </w:rPr>
        <w:t xml:space="preserve"> задля  сприяння громадському </w:t>
      </w:r>
      <w:proofErr w:type="spellStart"/>
      <w:r w:rsidRPr="00B14C40">
        <w:rPr>
          <w:rFonts w:ascii="Times New Roman" w:eastAsia="Times New Roman" w:hAnsi="Times New Roman" w:cs="Times New Roman"/>
          <w:iCs/>
          <w:kern w:val="0"/>
        </w:rPr>
        <w:t>дiалогy</w:t>
      </w:r>
      <w:proofErr w:type="spellEnd"/>
      <w:r w:rsidRPr="00B14C40">
        <w:rPr>
          <w:rFonts w:ascii="Times New Roman" w:eastAsia="Times New Roman" w:hAnsi="Times New Roman" w:cs="Times New Roman"/>
          <w:iCs/>
          <w:kern w:val="0"/>
        </w:rPr>
        <w:t xml:space="preserve"> та створення додаткових умов для розвитку i самореалізації особистості. Зайнятість та </w:t>
      </w:r>
      <w:proofErr w:type="spellStart"/>
      <w:r w:rsidRPr="00B14C40">
        <w:rPr>
          <w:rFonts w:ascii="Times New Roman" w:eastAsia="Times New Roman" w:hAnsi="Times New Roman" w:cs="Times New Roman"/>
          <w:iCs/>
          <w:kern w:val="0"/>
        </w:rPr>
        <w:t>самозайнятість</w:t>
      </w:r>
      <w:proofErr w:type="spellEnd"/>
      <w:r w:rsidRPr="00B14C40">
        <w:rPr>
          <w:rFonts w:ascii="Times New Roman" w:eastAsia="Times New Roman" w:hAnsi="Times New Roman" w:cs="Times New Roman"/>
          <w:iCs/>
          <w:kern w:val="0"/>
        </w:rPr>
        <w:t xml:space="preserve"> молоді шляхом впровадження заходів, спрямованих на профорієнтацію молоді, висвітлення можливостей щодо працевлаштування, самопрезентації, створення власного бізнесу.</w:t>
      </w:r>
    </w:p>
    <w:p w14:paraId="56525E45" w14:textId="77777777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iCs/>
          <w:kern w:val="0"/>
        </w:rPr>
      </w:pPr>
      <w:r w:rsidRPr="00B14C40">
        <w:rPr>
          <w:rFonts w:ascii="Times New Roman" w:eastAsia="Times New Roman" w:hAnsi="Times New Roman" w:cs="Times New Roman"/>
          <w:b/>
          <w:iCs/>
          <w:kern w:val="0"/>
        </w:rPr>
        <w:t>Пріоритет 2.</w:t>
      </w:r>
      <w:r w:rsidRPr="00B14C40">
        <w:rPr>
          <w:rFonts w:ascii="Times New Roman" w:eastAsia="Times New Roman" w:hAnsi="Times New Roman" w:cs="Times New Roman"/>
          <w:iCs/>
          <w:kern w:val="0"/>
        </w:rPr>
        <w:t xml:space="preserve"> </w:t>
      </w:r>
      <w:r w:rsidRPr="00B14C40">
        <w:rPr>
          <w:rFonts w:ascii="Times New Roman" w:eastAsia="Times New Roman" w:hAnsi="Times New Roman" w:cs="Times New Roman"/>
          <w:b/>
          <w:iCs/>
          <w:kern w:val="0"/>
        </w:rPr>
        <w:t>Залучення молоді до соціального та політичного життя громади</w:t>
      </w:r>
      <w:r w:rsidRPr="00B14C40">
        <w:rPr>
          <w:rFonts w:ascii="Times New Roman" w:eastAsia="Times New Roman" w:hAnsi="Times New Roman" w:cs="Times New Roman"/>
          <w:iCs/>
          <w:kern w:val="0"/>
        </w:rPr>
        <w:t xml:space="preserve"> -</w:t>
      </w:r>
      <w:r w:rsidRPr="00B14C40">
        <w:rPr>
          <w:rFonts w:ascii="Times New Roman" w:eastAsia="Times New Roman" w:hAnsi="Times New Roman" w:cs="Times New Roman"/>
          <w:i/>
          <w:kern w:val="0"/>
        </w:rPr>
        <w:t xml:space="preserve"> </w:t>
      </w:r>
      <w:r w:rsidRPr="00B14C40">
        <w:rPr>
          <w:rFonts w:ascii="Times New Roman" w:eastAsia="Times New Roman" w:hAnsi="Times New Roman" w:cs="Times New Roman"/>
          <w:iCs/>
          <w:kern w:val="0"/>
        </w:rPr>
        <w:t xml:space="preserve">розвиток серед молоді соціальної відповідальності та розуміння важливості участі в житті громади. </w:t>
      </w:r>
    </w:p>
    <w:p w14:paraId="30F76B70" w14:textId="0B9EB473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iCs/>
          <w:kern w:val="0"/>
        </w:rPr>
      </w:pPr>
      <w:r w:rsidRPr="00B14C40">
        <w:rPr>
          <w:rFonts w:ascii="Times New Roman" w:eastAsia="Times New Roman" w:hAnsi="Times New Roman" w:cs="Times New Roman"/>
          <w:b/>
          <w:iCs/>
          <w:kern w:val="0"/>
        </w:rPr>
        <w:t>Пріоритет 3. Здоров’я</w:t>
      </w:r>
      <w:r w:rsidRPr="00B14C40">
        <w:rPr>
          <w:rFonts w:ascii="Times New Roman" w:eastAsia="Times New Roman" w:hAnsi="Times New Roman" w:cs="Times New Roman"/>
          <w:iCs/>
          <w:kern w:val="0"/>
        </w:rPr>
        <w:t xml:space="preserve"> - здійснення державних та громадських заходів, спрямованих на популяризацію серед молоді здорового способу життя, підвищення рівня фізичного i духовного здоров'я молоді шляхом впровадження системи фізичної культури i здорового способу життя, а також заходи спрямовані на психологічне здоров’я та психологічну допомогу. Заходи спрямовані на збереження та відновлення навколишнього середовища, еко</w:t>
      </w:r>
      <w:r w:rsidR="00485F08" w:rsidRPr="00B14C40">
        <w:rPr>
          <w:rFonts w:ascii="Times New Roman" w:eastAsia="Times New Roman" w:hAnsi="Times New Roman" w:cs="Times New Roman"/>
          <w:iCs/>
          <w:kern w:val="0"/>
        </w:rPr>
        <w:t xml:space="preserve">логічна </w:t>
      </w:r>
      <w:r w:rsidRPr="00B14C40">
        <w:rPr>
          <w:rFonts w:ascii="Times New Roman" w:eastAsia="Times New Roman" w:hAnsi="Times New Roman" w:cs="Times New Roman"/>
          <w:iCs/>
          <w:kern w:val="0"/>
        </w:rPr>
        <w:t>свідомість.</w:t>
      </w:r>
    </w:p>
    <w:p w14:paraId="1EE17085" w14:textId="77777777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iCs/>
          <w:kern w:val="0"/>
        </w:rPr>
      </w:pPr>
      <w:r w:rsidRPr="00B14C40">
        <w:rPr>
          <w:rFonts w:ascii="Times New Roman" w:eastAsia="Times New Roman" w:hAnsi="Times New Roman" w:cs="Times New Roman"/>
          <w:b/>
          <w:iCs/>
          <w:kern w:val="0"/>
        </w:rPr>
        <w:lastRenderedPageBreak/>
        <w:t>Пріоритет 4. Безпека</w:t>
      </w:r>
      <w:r w:rsidRPr="00B14C40">
        <w:rPr>
          <w:rFonts w:ascii="Times New Roman" w:eastAsia="Times New Roman" w:hAnsi="Times New Roman" w:cs="Times New Roman"/>
          <w:iCs/>
          <w:kern w:val="0"/>
        </w:rPr>
        <w:t xml:space="preserve"> - створення умов для зниження рівня злочинності серед молоді шляхом проведення заходів з протидії правопорушень у партнерстві з Поліцейськими офіцерами громади, відділом ювенальної превенції Національної поліції та Центром </w:t>
      </w:r>
      <w:proofErr w:type="spellStart"/>
      <w:r w:rsidRPr="00B14C40">
        <w:rPr>
          <w:rFonts w:ascii="Times New Roman" w:eastAsia="Times New Roman" w:hAnsi="Times New Roman" w:cs="Times New Roman"/>
          <w:iCs/>
          <w:kern w:val="0"/>
        </w:rPr>
        <w:t>пробації</w:t>
      </w:r>
      <w:proofErr w:type="spellEnd"/>
      <w:r w:rsidRPr="00B14C40">
        <w:rPr>
          <w:rFonts w:ascii="Times New Roman" w:eastAsia="Times New Roman" w:hAnsi="Times New Roman" w:cs="Times New Roman"/>
          <w:iCs/>
          <w:kern w:val="0"/>
        </w:rPr>
        <w:t xml:space="preserve">. Налагодження діалогу з молоддю громади, яка знаходиться за кордоном через повномасштабне вторгнення. А також заходи з безпекових аспектів - мінна безпека, пожежна безпека та ін. </w:t>
      </w:r>
      <w:proofErr w:type="spellStart"/>
      <w:r w:rsidRPr="00B14C40">
        <w:rPr>
          <w:rFonts w:ascii="Times New Roman" w:eastAsia="Times New Roman" w:hAnsi="Times New Roman" w:cs="Times New Roman"/>
          <w:iCs/>
          <w:kern w:val="0"/>
        </w:rPr>
        <w:t>Здiйснення</w:t>
      </w:r>
      <w:proofErr w:type="spellEnd"/>
      <w:r w:rsidRPr="00B14C40">
        <w:rPr>
          <w:rFonts w:ascii="Times New Roman" w:eastAsia="Times New Roman" w:hAnsi="Times New Roman" w:cs="Times New Roman"/>
          <w:iCs/>
          <w:kern w:val="0"/>
        </w:rPr>
        <w:t xml:space="preserve"> державних i громадських заходів, спрямованих на утвердження патріотизму, громадянської свідомості й активної </w:t>
      </w:r>
      <w:proofErr w:type="spellStart"/>
      <w:r w:rsidRPr="00B14C40">
        <w:rPr>
          <w:rFonts w:ascii="Times New Roman" w:eastAsia="Times New Roman" w:hAnsi="Times New Roman" w:cs="Times New Roman"/>
          <w:iCs/>
          <w:kern w:val="0"/>
        </w:rPr>
        <w:t>громадянськоi</w:t>
      </w:r>
      <w:proofErr w:type="spellEnd"/>
      <w:r w:rsidRPr="00B14C40">
        <w:rPr>
          <w:rFonts w:ascii="Times New Roman" w:eastAsia="Times New Roman" w:hAnsi="Times New Roman" w:cs="Times New Roman"/>
          <w:iCs/>
          <w:kern w:val="0"/>
        </w:rPr>
        <w:t xml:space="preserve"> </w:t>
      </w:r>
      <w:proofErr w:type="spellStart"/>
      <w:r w:rsidRPr="00B14C40">
        <w:rPr>
          <w:rFonts w:ascii="Times New Roman" w:eastAsia="Times New Roman" w:hAnsi="Times New Roman" w:cs="Times New Roman"/>
          <w:iCs/>
          <w:kern w:val="0"/>
        </w:rPr>
        <w:t>позицii</w:t>
      </w:r>
      <w:proofErr w:type="spellEnd"/>
      <w:r w:rsidRPr="00B14C40">
        <w:rPr>
          <w:rFonts w:ascii="Times New Roman" w:eastAsia="Times New Roman" w:hAnsi="Times New Roman" w:cs="Times New Roman"/>
          <w:iCs/>
          <w:kern w:val="0"/>
        </w:rPr>
        <w:t xml:space="preserve"> </w:t>
      </w:r>
      <w:proofErr w:type="spellStart"/>
      <w:r w:rsidRPr="00B14C40">
        <w:rPr>
          <w:rFonts w:ascii="Times New Roman" w:eastAsia="Times New Roman" w:hAnsi="Times New Roman" w:cs="Times New Roman"/>
          <w:iCs/>
          <w:kern w:val="0"/>
        </w:rPr>
        <w:t>молодi</w:t>
      </w:r>
      <w:proofErr w:type="spellEnd"/>
      <w:r w:rsidRPr="00B14C40">
        <w:rPr>
          <w:rFonts w:ascii="Times New Roman" w:eastAsia="Times New Roman" w:hAnsi="Times New Roman" w:cs="Times New Roman"/>
          <w:iCs/>
          <w:kern w:val="0"/>
        </w:rPr>
        <w:t>.</w:t>
      </w:r>
    </w:p>
    <w:p w14:paraId="49A66712" w14:textId="77777777" w:rsidR="00B658F9" w:rsidRPr="00B14C40" w:rsidRDefault="00B658F9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b/>
          <w:i/>
          <w:kern w:val="0"/>
        </w:rPr>
        <w:t xml:space="preserve"> </w:t>
      </w:r>
    </w:p>
    <w:p w14:paraId="0FCD05B1" w14:textId="0299FD7E" w:rsidR="00B658F9" w:rsidRPr="00B14C40" w:rsidRDefault="00B658F9" w:rsidP="00B14C40">
      <w:pPr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b/>
          <w:i/>
          <w:kern w:val="0"/>
        </w:rPr>
        <w:t>З</w:t>
      </w:r>
      <w:r w:rsidRPr="00B14C40">
        <w:rPr>
          <w:rFonts w:ascii="Times New Roman" w:eastAsia="Times New Roman" w:hAnsi="Times New Roman" w:cs="Times New Roman"/>
          <w:b/>
          <w:i/>
          <w:color w:val="000000"/>
          <w:kern w:val="0"/>
        </w:rPr>
        <w:t xml:space="preserve">авдання </w:t>
      </w:r>
      <w:r w:rsidR="00A63B69" w:rsidRPr="00B14C40">
        <w:rPr>
          <w:rFonts w:ascii="Times New Roman" w:eastAsia="Times New Roman" w:hAnsi="Times New Roman" w:cs="Times New Roman"/>
          <w:b/>
          <w:i/>
          <w:kern w:val="0"/>
          <w:lang w:val="ru-RU"/>
        </w:rPr>
        <w:t>П</w:t>
      </w:r>
      <w:proofErr w:type="spellStart"/>
      <w:r w:rsidRPr="00B14C40">
        <w:rPr>
          <w:rFonts w:ascii="Times New Roman" w:eastAsia="Times New Roman" w:hAnsi="Times New Roman" w:cs="Times New Roman"/>
          <w:b/>
          <w:i/>
          <w:kern w:val="0"/>
        </w:rPr>
        <w:t>рограми</w:t>
      </w:r>
      <w:proofErr w:type="spellEnd"/>
    </w:p>
    <w:p w14:paraId="47601D35" w14:textId="77777777" w:rsidR="00B658F9" w:rsidRPr="00B14C40" w:rsidRDefault="00B658F9" w:rsidP="00B14C40">
      <w:pPr>
        <w:spacing w:line="288" w:lineRule="auto"/>
        <w:ind w:firstLine="567"/>
        <w:textAlignment w:val="auto"/>
        <w:rPr>
          <w:rFonts w:ascii="Times New Roman" w:eastAsia="Times New Roman" w:hAnsi="Times New Roman" w:cs="Times New Roman"/>
          <w:iCs/>
          <w:kern w:val="0"/>
        </w:rPr>
      </w:pPr>
      <w:r w:rsidRPr="00B14C40">
        <w:rPr>
          <w:rFonts w:ascii="Times New Roman" w:eastAsia="Times New Roman" w:hAnsi="Times New Roman" w:cs="Times New Roman"/>
          <w:b/>
          <w:iCs/>
          <w:kern w:val="0"/>
        </w:rPr>
        <w:t>Пріоритет 1: Спроможність молоді:</w:t>
      </w:r>
    </w:p>
    <w:p w14:paraId="4D4D6626" w14:textId="77777777" w:rsidR="00B658F9" w:rsidRPr="00B14C40" w:rsidRDefault="00B658F9" w:rsidP="00B14C40">
      <w:pPr>
        <w:pStyle w:val="ac"/>
        <w:numPr>
          <w:ilvl w:val="0"/>
          <w:numId w:val="5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проведення заходів неформальної освіти спрямованих на налагодження комунікації та соціалізації між молоддю;</w:t>
      </w:r>
    </w:p>
    <w:p w14:paraId="2D54AF39" w14:textId="77777777" w:rsidR="00B658F9" w:rsidRPr="00B14C40" w:rsidRDefault="00B658F9" w:rsidP="00B14C40">
      <w:pPr>
        <w:pStyle w:val="ac"/>
        <w:numPr>
          <w:ilvl w:val="0"/>
          <w:numId w:val="5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створення умов для проведення корисного дозвілля молоді, творчої та культурної самореалізації;</w:t>
      </w:r>
    </w:p>
    <w:p w14:paraId="24D2FB5F" w14:textId="77777777" w:rsidR="00B658F9" w:rsidRPr="00B14C40" w:rsidRDefault="00B658F9" w:rsidP="00B14C40">
      <w:pPr>
        <w:pStyle w:val="ac"/>
        <w:numPr>
          <w:ilvl w:val="0"/>
          <w:numId w:val="5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проведення заходів з </w:t>
      </w:r>
      <w:proofErr w:type="spellStart"/>
      <w:r w:rsidRPr="00B14C40">
        <w:rPr>
          <w:rFonts w:ascii="Times New Roman" w:eastAsia="Times New Roman" w:hAnsi="Times New Roman" w:cs="Times New Roman"/>
          <w:kern w:val="0"/>
          <w:szCs w:val="24"/>
        </w:rPr>
        <w:t>медіаграмотності</w:t>
      </w:r>
      <w:proofErr w:type="spellEnd"/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та </w:t>
      </w:r>
      <w:proofErr w:type="spellStart"/>
      <w:r w:rsidRPr="00B14C40">
        <w:rPr>
          <w:rFonts w:ascii="Times New Roman" w:eastAsia="Times New Roman" w:hAnsi="Times New Roman" w:cs="Times New Roman"/>
          <w:kern w:val="0"/>
          <w:szCs w:val="24"/>
        </w:rPr>
        <w:t>кібербезпеки</w:t>
      </w:r>
      <w:proofErr w:type="spellEnd"/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для молоді громади;</w:t>
      </w:r>
    </w:p>
    <w:p w14:paraId="4D0220EF" w14:textId="77777777" w:rsidR="00B658F9" w:rsidRPr="00B14C40" w:rsidRDefault="00B658F9" w:rsidP="00B14C40">
      <w:pPr>
        <w:pStyle w:val="ac"/>
        <w:numPr>
          <w:ilvl w:val="0"/>
          <w:numId w:val="5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проведення заходів з профорієнтації для школярів та студентів громади;</w:t>
      </w:r>
    </w:p>
    <w:p w14:paraId="65B65E38" w14:textId="77777777" w:rsidR="00B658F9" w:rsidRPr="00B14C40" w:rsidRDefault="00B658F9" w:rsidP="00B14C40">
      <w:pPr>
        <w:pStyle w:val="ac"/>
        <w:numPr>
          <w:ilvl w:val="0"/>
          <w:numId w:val="5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проведення просвітницьких заходів з надання навичок самопрезентації;</w:t>
      </w:r>
    </w:p>
    <w:p w14:paraId="20496BAE" w14:textId="77777777" w:rsidR="00B658F9" w:rsidRPr="00B14C40" w:rsidRDefault="00B658F9" w:rsidP="00B14C40">
      <w:pPr>
        <w:pStyle w:val="ac"/>
        <w:numPr>
          <w:ilvl w:val="0"/>
          <w:numId w:val="5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проведення заходів спрямованих на відкриття власної справи;</w:t>
      </w:r>
    </w:p>
    <w:p w14:paraId="3BB4A3D0" w14:textId="5A451E8D" w:rsidR="00B658F9" w:rsidRPr="00B14C40" w:rsidRDefault="00B658F9" w:rsidP="00B14C40">
      <w:pPr>
        <w:pStyle w:val="ac"/>
        <w:numPr>
          <w:ilvl w:val="0"/>
          <w:numId w:val="5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проведення заходів з висвітленням актуальних можливостей для молодих людей</w:t>
      </w:r>
      <w:r w:rsidR="008F06CC" w:rsidRPr="00B14C40">
        <w:rPr>
          <w:rFonts w:ascii="Times New Roman" w:eastAsia="Times New Roman" w:hAnsi="Times New Roman" w:cs="Times New Roman"/>
          <w:kern w:val="0"/>
          <w:szCs w:val="24"/>
        </w:rPr>
        <w:t>;</w:t>
      </w:r>
    </w:p>
    <w:p w14:paraId="1BFD45D8" w14:textId="31EC44A3" w:rsidR="00B658F9" w:rsidRPr="00B14C40" w:rsidRDefault="00B658F9" w:rsidP="00B14C40">
      <w:pPr>
        <w:pStyle w:val="ac"/>
        <w:numPr>
          <w:ilvl w:val="0"/>
          <w:numId w:val="5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проведення просвітницької діяльності щодо молодіжних обмінів та сприяння ініціатив молоді до участі в міжнародних обмінах</w:t>
      </w:r>
      <w:r w:rsidR="008F06CC" w:rsidRPr="00B14C40">
        <w:rPr>
          <w:rFonts w:ascii="Times New Roman" w:eastAsia="Times New Roman" w:hAnsi="Times New Roman" w:cs="Times New Roman"/>
          <w:kern w:val="0"/>
          <w:szCs w:val="24"/>
        </w:rPr>
        <w:t>;</w:t>
      </w:r>
    </w:p>
    <w:p w14:paraId="5E6D3CCB" w14:textId="02CAAFEA" w:rsidR="00B658F9" w:rsidRPr="00B14C40" w:rsidRDefault="008F06CC" w:rsidP="00B14C40">
      <w:pPr>
        <w:pStyle w:val="ac"/>
        <w:widowControl w:val="0"/>
        <w:numPr>
          <w:ilvl w:val="0"/>
          <w:numId w:val="5"/>
        </w:numPr>
        <w:spacing w:line="288" w:lineRule="auto"/>
        <w:ind w:left="0" w:firstLine="567"/>
        <w:jc w:val="both"/>
        <w:textAlignment w:val="auto"/>
        <w:rPr>
          <w:rFonts w:ascii="Times New Roman" w:hAnsi="Times New Roman" w:cs="Times New Roman"/>
          <w:szCs w:val="24"/>
        </w:rPr>
      </w:pPr>
      <w:r w:rsidRPr="00B14C40">
        <w:rPr>
          <w:rFonts w:ascii="Times New Roman" w:hAnsi="Times New Roman" w:cs="Times New Roman"/>
          <w:color w:val="222222"/>
          <w:szCs w:val="24"/>
        </w:rPr>
        <w:t>проведення заходів з висвітленням на сіті-лайтах та іншій поліграфічній продукції з розробкою дизайну макетів для широкого висвітлення актуальних можливостей для молоді та інше</w:t>
      </w:r>
      <w:r w:rsidR="00F200FF" w:rsidRPr="00B14C40">
        <w:rPr>
          <w:rFonts w:ascii="Times New Roman" w:hAnsi="Times New Roman" w:cs="Times New Roman"/>
          <w:color w:val="222222"/>
          <w:szCs w:val="24"/>
        </w:rPr>
        <w:t>;</w:t>
      </w:r>
    </w:p>
    <w:p w14:paraId="667AFB68" w14:textId="1FD9B836" w:rsidR="00F200FF" w:rsidRPr="00B14C40" w:rsidRDefault="00F200FF" w:rsidP="00B14C40">
      <w:pPr>
        <w:pStyle w:val="ac"/>
        <w:widowControl w:val="0"/>
        <w:numPr>
          <w:ilvl w:val="0"/>
          <w:numId w:val="5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iCs/>
          <w:kern w:val="0"/>
          <w:szCs w:val="24"/>
        </w:rPr>
      </w:pPr>
      <w:r w:rsidRPr="00B14C40">
        <w:rPr>
          <w:rFonts w:ascii="Times New Roman" w:hAnsi="Times New Roman" w:cs="Times New Roman"/>
          <w:color w:val="222222"/>
          <w:szCs w:val="24"/>
        </w:rPr>
        <w:t xml:space="preserve">сприяння </w:t>
      </w:r>
      <w:proofErr w:type="spellStart"/>
      <w:r w:rsidRPr="00B14C40">
        <w:rPr>
          <w:rFonts w:ascii="Times New Roman" w:hAnsi="Times New Roman" w:cs="Times New Roman"/>
          <w:color w:val="222222"/>
          <w:szCs w:val="24"/>
        </w:rPr>
        <w:t>долученості</w:t>
      </w:r>
      <w:proofErr w:type="spellEnd"/>
      <w:r w:rsidRPr="00B14C40">
        <w:rPr>
          <w:rFonts w:ascii="Times New Roman" w:hAnsi="Times New Roman" w:cs="Times New Roman"/>
          <w:color w:val="222222"/>
          <w:szCs w:val="24"/>
        </w:rPr>
        <w:t xml:space="preserve"> </w:t>
      </w:r>
      <w:r w:rsidRPr="00B14C40">
        <w:rPr>
          <w:rFonts w:ascii="Times New Roman" w:eastAsia="Times New Roman" w:hAnsi="Times New Roman" w:cs="Times New Roman"/>
          <w:szCs w:val="24"/>
          <w:lang w:eastAsia="en-US"/>
        </w:rPr>
        <w:t>до</w:t>
      </w:r>
      <w:r w:rsidRPr="00B14C40">
        <w:rPr>
          <w:rFonts w:ascii="Times New Roman" w:eastAsia="Times New Roman" w:hAnsi="Times New Roman" w:cs="Times New Roman"/>
          <w:szCs w:val="24"/>
          <w:lang w:val="ru-RU" w:eastAsia="en-US"/>
        </w:rPr>
        <w:t xml:space="preserve"> </w:t>
      </w:r>
      <w:proofErr w:type="spellStart"/>
      <w:r w:rsidRPr="00B14C40">
        <w:rPr>
          <w:rFonts w:ascii="Times New Roman" w:eastAsia="Times New Roman" w:hAnsi="Times New Roman" w:cs="Times New Roman"/>
          <w:szCs w:val="24"/>
          <w:lang w:val="ru-RU" w:eastAsia="en-US"/>
        </w:rPr>
        <w:t>освітніх</w:t>
      </w:r>
      <w:proofErr w:type="spellEnd"/>
      <w:r w:rsidRPr="00B14C40">
        <w:rPr>
          <w:rFonts w:ascii="Times New Roman" w:eastAsia="Times New Roman" w:hAnsi="Times New Roman" w:cs="Times New Roman"/>
          <w:szCs w:val="24"/>
          <w:lang w:val="ru-RU" w:eastAsia="en-US"/>
        </w:rPr>
        <w:t xml:space="preserve">, </w:t>
      </w:r>
      <w:proofErr w:type="spellStart"/>
      <w:r w:rsidRPr="00B14C40">
        <w:rPr>
          <w:rFonts w:ascii="Times New Roman" w:eastAsia="Times New Roman" w:hAnsi="Times New Roman" w:cs="Times New Roman"/>
          <w:szCs w:val="24"/>
          <w:lang w:val="ru-RU" w:eastAsia="en-US"/>
        </w:rPr>
        <w:t>культурних</w:t>
      </w:r>
      <w:proofErr w:type="spellEnd"/>
      <w:r w:rsidRPr="00B14C40">
        <w:rPr>
          <w:rFonts w:ascii="Times New Roman" w:eastAsia="Times New Roman" w:hAnsi="Times New Roman" w:cs="Times New Roman"/>
          <w:szCs w:val="24"/>
          <w:lang w:val="ru-RU" w:eastAsia="en-US"/>
        </w:rPr>
        <w:t xml:space="preserve">, </w:t>
      </w:r>
      <w:proofErr w:type="spellStart"/>
      <w:r w:rsidRPr="00B14C40">
        <w:rPr>
          <w:rFonts w:ascii="Times New Roman" w:eastAsia="Times New Roman" w:hAnsi="Times New Roman" w:cs="Times New Roman"/>
          <w:szCs w:val="24"/>
          <w:lang w:val="ru-RU" w:eastAsia="en-US"/>
        </w:rPr>
        <w:t>спортивних</w:t>
      </w:r>
      <w:proofErr w:type="spellEnd"/>
      <w:r w:rsidRPr="00B14C40">
        <w:rPr>
          <w:rFonts w:ascii="Times New Roman" w:eastAsia="Times New Roman" w:hAnsi="Times New Roman" w:cs="Times New Roman"/>
          <w:szCs w:val="24"/>
          <w:lang w:val="ru-RU" w:eastAsia="en-US"/>
        </w:rPr>
        <w:t xml:space="preserve"> та </w:t>
      </w:r>
      <w:proofErr w:type="spellStart"/>
      <w:r w:rsidRPr="00B14C40">
        <w:rPr>
          <w:rFonts w:ascii="Times New Roman" w:eastAsia="Times New Roman" w:hAnsi="Times New Roman" w:cs="Times New Roman"/>
          <w:szCs w:val="24"/>
          <w:lang w:val="ru-RU" w:eastAsia="en-US"/>
        </w:rPr>
        <w:t>інших</w:t>
      </w:r>
      <w:proofErr w:type="spellEnd"/>
      <w:r w:rsidRPr="00B14C40">
        <w:rPr>
          <w:rFonts w:ascii="Times New Roman" w:eastAsia="Times New Roman" w:hAnsi="Times New Roman" w:cs="Times New Roman"/>
          <w:szCs w:val="24"/>
          <w:lang w:val="ru-RU" w:eastAsia="en-US"/>
        </w:rPr>
        <w:t xml:space="preserve"> </w:t>
      </w:r>
      <w:proofErr w:type="spellStart"/>
      <w:r w:rsidRPr="00B14C40">
        <w:rPr>
          <w:rFonts w:ascii="Times New Roman" w:eastAsia="Times New Roman" w:hAnsi="Times New Roman" w:cs="Times New Roman"/>
          <w:szCs w:val="24"/>
          <w:lang w:val="ru-RU" w:eastAsia="en-US"/>
        </w:rPr>
        <w:t>заходів</w:t>
      </w:r>
      <w:proofErr w:type="spellEnd"/>
      <w:r w:rsidRPr="00B14C40">
        <w:rPr>
          <w:rFonts w:ascii="Times New Roman" w:eastAsia="Times New Roman" w:hAnsi="Times New Roman" w:cs="Times New Roman"/>
          <w:szCs w:val="24"/>
          <w:lang w:eastAsia="en-US"/>
        </w:rPr>
        <w:t xml:space="preserve"> молоді з віддалених населених пунктів громади. </w:t>
      </w:r>
    </w:p>
    <w:p w14:paraId="1FC222F9" w14:textId="6AF8D11B" w:rsidR="00B658F9" w:rsidRPr="00B14C40" w:rsidRDefault="00B658F9" w:rsidP="00B14C40">
      <w:pPr>
        <w:pStyle w:val="ac"/>
        <w:widowControl w:val="0"/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iCs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b/>
          <w:iCs/>
          <w:kern w:val="0"/>
          <w:szCs w:val="24"/>
        </w:rPr>
        <w:t>Пріоритет 2: Залучення молоді до соціального та політичного життя громади:</w:t>
      </w:r>
    </w:p>
    <w:p w14:paraId="75C45B28" w14:textId="77777777" w:rsidR="00B658F9" w:rsidRPr="00B14C40" w:rsidRDefault="00B658F9" w:rsidP="00B14C40">
      <w:pPr>
        <w:pStyle w:val="ac"/>
        <w:numPr>
          <w:ilvl w:val="0"/>
          <w:numId w:val="4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розвиток соціальної відповідальності серед молоді;</w:t>
      </w:r>
    </w:p>
    <w:p w14:paraId="08EA1049" w14:textId="77777777" w:rsidR="00B658F9" w:rsidRPr="00B14C40" w:rsidRDefault="00B658F9" w:rsidP="00B14C40">
      <w:pPr>
        <w:pStyle w:val="ac"/>
        <w:numPr>
          <w:ilvl w:val="0"/>
          <w:numId w:val="4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залучення молоді громади до </w:t>
      </w:r>
      <w:proofErr w:type="spellStart"/>
      <w:r w:rsidRPr="00B14C40">
        <w:rPr>
          <w:rFonts w:ascii="Times New Roman" w:eastAsia="Times New Roman" w:hAnsi="Times New Roman" w:cs="Times New Roman"/>
          <w:kern w:val="0"/>
          <w:szCs w:val="24"/>
        </w:rPr>
        <w:t>волонтерства</w:t>
      </w:r>
      <w:proofErr w:type="spellEnd"/>
      <w:r w:rsidRPr="00B14C40">
        <w:rPr>
          <w:rFonts w:ascii="Times New Roman" w:eastAsia="Times New Roman" w:hAnsi="Times New Roman" w:cs="Times New Roman"/>
          <w:kern w:val="0"/>
          <w:szCs w:val="24"/>
        </w:rPr>
        <w:t>;</w:t>
      </w:r>
    </w:p>
    <w:p w14:paraId="167F72A6" w14:textId="77777777" w:rsidR="00B658F9" w:rsidRPr="00B14C40" w:rsidRDefault="00B658F9" w:rsidP="00B14C40">
      <w:pPr>
        <w:pStyle w:val="ac"/>
        <w:numPr>
          <w:ilvl w:val="0"/>
          <w:numId w:val="4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покращення комунікації між молоддю та старшим населення громади;</w:t>
      </w:r>
    </w:p>
    <w:p w14:paraId="325E11A3" w14:textId="59F93ADD" w:rsidR="00B658F9" w:rsidRPr="00B14C40" w:rsidRDefault="00B658F9" w:rsidP="00B14C40">
      <w:pPr>
        <w:pStyle w:val="ac"/>
        <w:numPr>
          <w:ilvl w:val="0"/>
          <w:numId w:val="4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розвиток толерантного ставлення серед молоді до всіх верств населення громади</w:t>
      </w:r>
      <w:r w:rsidR="008F06CC" w:rsidRPr="00B14C40">
        <w:rPr>
          <w:rFonts w:ascii="Times New Roman" w:eastAsia="Times New Roman" w:hAnsi="Times New Roman" w:cs="Times New Roman"/>
          <w:kern w:val="0"/>
          <w:szCs w:val="24"/>
        </w:rPr>
        <w:t>;</w:t>
      </w:r>
    </w:p>
    <w:p w14:paraId="5DD7710E" w14:textId="6147AC4F" w:rsidR="00B658F9" w:rsidRPr="00B14C40" w:rsidRDefault="008F06CC" w:rsidP="00B14C40">
      <w:pPr>
        <w:pStyle w:val="ac"/>
        <w:numPr>
          <w:ilvl w:val="0"/>
          <w:numId w:val="4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проведення вишкільних таборів та тематичних заходів з розвитку громадянської активності й національно-патріотичної свідомості молоді.</w:t>
      </w:r>
    </w:p>
    <w:p w14:paraId="2D1913EF" w14:textId="77777777" w:rsidR="00B658F9" w:rsidRPr="00B14C40" w:rsidRDefault="00B658F9" w:rsidP="00B14C40">
      <w:pPr>
        <w:spacing w:line="288" w:lineRule="auto"/>
        <w:ind w:firstLine="567"/>
        <w:textAlignment w:val="auto"/>
        <w:rPr>
          <w:rFonts w:ascii="Times New Roman" w:eastAsia="Times New Roman" w:hAnsi="Times New Roman" w:cs="Times New Roman"/>
          <w:iCs/>
          <w:kern w:val="0"/>
        </w:rPr>
      </w:pPr>
      <w:r w:rsidRPr="00B14C40">
        <w:rPr>
          <w:rFonts w:ascii="Times New Roman" w:eastAsia="Times New Roman" w:hAnsi="Times New Roman" w:cs="Times New Roman"/>
          <w:b/>
          <w:iCs/>
          <w:kern w:val="0"/>
        </w:rPr>
        <w:t>Пріоритет 3: Здоров’я:</w:t>
      </w:r>
    </w:p>
    <w:p w14:paraId="361E763E" w14:textId="77777777" w:rsidR="00B658F9" w:rsidRPr="00B14C40" w:rsidRDefault="00B658F9" w:rsidP="00B14C40">
      <w:pPr>
        <w:pStyle w:val="ac"/>
        <w:numPr>
          <w:ilvl w:val="0"/>
          <w:numId w:val="3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залучення молоді до здорового способу життя;</w:t>
      </w:r>
    </w:p>
    <w:p w14:paraId="49AAE7C3" w14:textId="77777777" w:rsidR="00B658F9" w:rsidRPr="00B14C40" w:rsidRDefault="00B658F9" w:rsidP="00B14C40">
      <w:pPr>
        <w:pStyle w:val="ac"/>
        <w:numPr>
          <w:ilvl w:val="0"/>
          <w:numId w:val="3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проведення толок, акцій із залученням молоді громади;</w:t>
      </w:r>
    </w:p>
    <w:p w14:paraId="3C8A095E" w14:textId="77777777" w:rsidR="00B658F9" w:rsidRPr="00B14C40" w:rsidRDefault="00B658F9" w:rsidP="00B14C40">
      <w:pPr>
        <w:pStyle w:val="ac"/>
        <w:numPr>
          <w:ilvl w:val="0"/>
          <w:numId w:val="3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просвітницька робота з молоддю громади, залучення молоді до фізкультурно-оздоровчих  акцій та заходів;</w:t>
      </w:r>
    </w:p>
    <w:p w14:paraId="169639B6" w14:textId="77777777" w:rsidR="00B658F9" w:rsidRPr="00B14C40" w:rsidRDefault="00B658F9" w:rsidP="00B14C40">
      <w:pPr>
        <w:pStyle w:val="ac"/>
        <w:numPr>
          <w:ilvl w:val="0"/>
          <w:numId w:val="3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заходи спрямовані на психологічне здоров’я та психологічну допомогу;</w:t>
      </w:r>
    </w:p>
    <w:p w14:paraId="1C30B770" w14:textId="77777777" w:rsidR="00B658F9" w:rsidRPr="00B14C40" w:rsidRDefault="00B658F9" w:rsidP="00B14C40">
      <w:pPr>
        <w:pStyle w:val="ac"/>
        <w:numPr>
          <w:ilvl w:val="0"/>
          <w:numId w:val="3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розвиток та відновлення спортивної інфраструктури для підтримки здорового способу життя;</w:t>
      </w:r>
    </w:p>
    <w:p w14:paraId="78D0A950" w14:textId="6EB31C80" w:rsidR="00B658F9" w:rsidRPr="00B14C40" w:rsidRDefault="00B658F9" w:rsidP="00B14C40">
      <w:pPr>
        <w:pStyle w:val="ac"/>
        <w:numPr>
          <w:ilvl w:val="0"/>
          <w:numId w:val="3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проведення заходів з мінної, пожежної безпеки, надання першої </w:t>
      </w:r>
      <w:proofErr w:type="spellStart"/>
      <w:r w:rsidRPr="00B14C40">
        <w:rPr>
          <w:rFonts w:ascii="Times New Roman" w:eastAsia="Times New Roman" w:hAnsi="Times New Roman" w:cs="Times New Roman"/>
          <w:kern w:val="0"/>
          <w:szCs w:val="24"/>
        </w:rPr>
        <w:t>домедичної</w:t>
      </w:r>
      <w:proofErr w:type="spellEnd"/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допомоги для молоді громади.</w:t>
      </w:r>
    </w:p>
    <w:p w14:paraId="77FC5C7E" w14:textId="77777777" w:rsidR="00B658F9" w:rsidRPr="00B14C40" w:rsidRDefault="00B658F9" w:rsidP="00B14C40">
      <w:pPr>
        <w:spacing w:line="288" w:lineRule="auto"/>
        <w:ind w:firstLine="567"/>
        <w:textAlignment w:val="auto"/>
        <w:rPr>
          <w:rFonts w:ascii="Times New Roman" w:eastAsia="Times New Roman" w:hAnsi="Times New Roman" w:cs="Times New Roman"/>
          <w:iCs/>
          <w:kern w:val="0"/>
        </w:rPr>
      </w:pPr>
      <w:r w:rsidRPr="00B14C40">
        <w:rPr>
          <w:rFonts w:ascii="Times New Roman" w:eastAsia="Times New Roman" w:hAnsi="Times New Roman" w:cs="Times New Roman"/>
          <w:b/>
          <w:iCs/>
          <w:kern w:val="0"/>
        </w:rPr>
        <w:t>Пріоритет 4. Безпека:</w:t>
      </w:r>
    </w:p>
    <w:p w14:paraId="2775467C" w14:textId="77777777" w:rsidR="00B658F9" w:rsidRPr="00B14C40" w:rsidRDefault="00B658F9" w:rsidP="00B14C40">
      <w:pPr>
        <w:pStyle w:val="ac"/>
        <w:numPr>
          <w:ilvl w:val="0"/>
          <w:numId w:val="2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lastRenderedPageBreak/>
        <w:t xml:space="preserve">проведення заходів з протидії правопорушень у партнерстві з Поліцейським офіцером громади, відділом ювенальної превенції Національної поліції та Центром </w:t>
      </w:r>
      <w:proofErr w:type="spellStart"/>
      <w:r w:rsidRPr="00B14C40">
        <w:rPr>
          <w:rFonts w:ascii="Times New Roman" w:eastAsia="Times New Roman" w:hAnsi="Times New Roman" w:cs="Times New Roman"/>
          <w:kern w:val="0"/>
          <w:szCs w:val="24"/>
        </w:rPr>
        <w:t>пробації</w:t>
      </w:r>
      <w:proofErr w:type="spellEnd"/>
      <w:r w:rsidRPr="00B14C40">
        <w:rPr>
          <w:rFonts w:ascii="Times New Roman" w:eastAsia="Times New Roman" w:hAnsi="Times New Roman" w:cs="Times New Roman"/>
          <w:kern w:val="0"/>
          <w:szCs w:val="24"/>
        </w:rPr>
        <w:t>;</w:t>
      </w:r>
    </w:p>
    <w:p w14:paraId="591DCE80" w14:textId="77777777" w:rsidR="00B658F9" w:rsidRPr="00B14C40" w:rsidRDefault="00B658F9" w:rsidP="00B14C40">
      <w:pPr>
        <w:pStyle w:val="ac"/>
        <w:numPr>
          <w:ilvl w:val="0"/>
          <w:numId w:val="2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>налагодження діалогу з молоддю громади, яка знаходиться за кордоном через повномасштабне вторгнення;</w:t>
      </w:r>
    </w:p>
    <w:p w14:paraId="0D893472" w14:textId="23F699F8" w:rsidR="00B658F9" w:rsidRPr="00B14C40" w:rsidRDefault="00B658F9" w:rsidP="00B14C40">
      <w:pPr>
        <w:pStyle w:val="ac"/>
        <w:numPr>
          <w:ilvl w:val="0"/>
          <w:numId w:val="2"/>
        </w:numPr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проведення заходів спрямовані на зниження </w:t>
      </w:r>
      <w:proofErr w:type="spellStart"/>
      <w:r w:rsidRPr="00B14C40">
        <w:rPr>
          <w:rFonts w:ascii="Times New Roman" w:eastAsia="Times New Roman" w:hAnsi="Times New Roman" w:cs="Times New Roman"/>
          <w:kern w:val="0"/>
          <w:szCs w:val="24"/>
        </w:rPr>
        <w:t>рiвня</w:t>
      </w:r>
      <w:proofErr w:type="spellEnd"/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правопорушень серед </w:t>
      </w:r>
      <w:proofErr w:type="spellStart"/>
      <w:r w:rsidRPr="00B14C40">
        <w:rPr>
          <w:rFonts w:ascii="Times New Roman" w:eastAsia="Times New Roman" w:hAnsi="Times New Roman" w:cs="Times New Roman"/>
          <w:kern w:val="0"/>
          <w:szCs w:val="24"/>
        </w:rPr>
        <w:t>молодi</w:t>
      </w:r>
      <w:proofErr w:type="spellEnd"/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засобом залучення </w:t>
      </w:r>
      <w:proofErr w:type="spellStart"/>
      <w:r w:rsidRPr="00B14C40">
        <w:rPr>
          <w:rFonts w:ascii="Times New Roman" w:eastAsia="Times New Roman" w:hAnsi="Times New Roman" w:cs="Times New Roman"/>
          <w:kern w:val="0"/>
          <w:szCs w:val="24"/>
        </w:rPr>
        <w:t>молодi</w:t>
      </w:r>
      <w:proofErr w:type="spellEnd"/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до </w:t>
      </w:r>
      <w:proofErr w:type="spellStart"/>
      <w:r w:rsidRPr="00B14C40">
        <w:rPr>
          <w:rFonts w:ascii="Times New Roman" w:eastAsia="Times New Roman" w:hAnsi="Times New Roman" w:cs="Times New Roman"/>
          <w:kern w:val="0"/>
          <w:szCs w:val="24"/>
        </w:rPr>
        <w:t>участi</w:t>
      </w:r>
      <w:proofErr w:type="spellEnd"/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у </w:t>
      </w:r>
      <w:proofErr w:type="spellStart"/>
      <w:r w:rsidRPr="00B14C40">
        <w:rPr>
          <w:rFonts w:ascii="Times New Roman" w:eastAsia="Times New Roman" w:hAnsi="Times New Roman" w:cs="Times New Roman"/>
          <w:kern w:val="0"/>
          <w:szCs w:val="24"/>
        </w:rPr>
        <w:t>громадськiй</w:t>
      </w:r>
      <w:proofErr w:type="spellEnd"/>
      <w:r w:rsidRPr="00B14C40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proofErr w:type="spellStart"/>
      <w:r w:rsidRPr="00B14C40">
        <w:rPr>
          <w:rFonts w:ascii="Times New Roman" w:eastAsia="Times New Roman" w:hAnsi="Times New Roman" w:cs="Times New Roman"/>
          <w:kern w:val="0"/>
          <w:szCs w:val="24"/>
        </w:rPr>
        <w:t>дiяльностi</w:t>
      </w:r>
      <w:proofErr w:type="spellEnd"/>
      <w:r w:rsidRPr="00B14C40">
        <w:rPr>
          <w:rFonts w:ascii="Times New Roman" w:eastAsia="Times New Roman" w:hAnsi="Times New Roman" w:cs="Times New Roman"/>
          <w:kern w:val="0"/>
          <w:szCs w:val="24"/>
        </w:rPr>
        <w:t>.</w:t>
      </w:r>
    </w:p>
    <w:p w14:paraId="0DF0623C" w14:textId="77777777" w:rsidR="00120FE2" w:rsidRPr="00B14C40" w:rsidRDefault="00120FE2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</w:p>
    <w:p w14:paraId="06498AFB" w14:textId="627D6921" w:rsidR="00120FE2" w:rsidRPr="00B14C40" w:rsidRDefault="00120FE2" w:rsidP="00B14C40">
      <w:pPr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b/>
          <w:iCs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b/>
          <w:iCs/>
          <w:color w:val="000000"/>
          <w:kern w:val="0"/>
          <w:lang w:val="en-US"/>
        </w:rPr>
        <w:t>V</w:t>
      </w:r>
      <w:r w:rsidR="00485F08" w:rsidRPr="00B14C40">
        <w:rPr>
          <w:rFonts w:ascii="Times New Roman" w:eastAsia="Times New Roman" w:hAnsi="Times New Roman" w:cs="Times New Roman"/>
          <w:b/>
          <w:iCs/>
          <w:color w:val="000000"/>
          <w:kern w:val="0"/>
        </w:rPr>
        <w:t>І</w:t>
      </w:r>
      <w:r w:rsidRPr="00B14C40">
        <w:rPr>
          <w:rFonts w:ascii="Times New Roman" w:eastAsia="Times New Roman" w:hAnsi="Times New Roman" w:cs="Times New Roman"/>
          <w:b/>
          <w:iCs/>
          <w:color w:val="000000"/>
          <w:kern w:val="0"/>
          <w:lang w:val="ru-RU"/>
        </w:rPr>
        <w:t xml:space="preserve">. </w:t>
      </w:r>
      <w:r w:rsidRPr="00B14C40">
        <w:rPr>
          <w:rFonts w:ascii="Times New Roman" w:eastAsia="Times New Roman" w:hAnsi="Times New Roman" w:cs="Times New Roman"/>
          <w:b/>
          <w:iCs/>
          <w:color w:val="000000"/>
          <w:kern w:val="0"/>
        </w:rPr>
        <w:t xml:space="preserve">Очікувані результати та ефективність </w:t>
      </w:r>
      <w:r w:rsidR="00A63B69" w:rsidRPr="00B14C40">
        <w:rPr>
          <w:rFonts w:ascii="Times New Roman" w:eastAsia="Times New Roman" w:hAnsi="Times New Roman" w:cs="Times New Roman"/>
          <w:b/>
          <w:iCs/>
          <w:color w:val="000000"/>
          <w:kern w:val="0"/>
          <w:lang w:val="ru-RU"/>
        </w:rPr>
        <w:t>П</w:t>
      </w:r>
      <w:proofErr w:type="spellStart"/>
      <w:r w:rsidRPr="00B14C40">
        <w:rPr>
          <w:rFonts w:ascii="Times New Roman" w:eastAsia="Times New Roman" w:hAnsi="Times New Roman" w:cs="Times New Roman"/>
          <w:b/>
          <w:iCs/>
          <w:color w:val="000000"/>
          <w:kern w:val="0"/>
        </w:rPr>
        <w:t>рограми</w:t>
      </w:r>
      <w:proofErr w:type="spellEnd"/>
    </w:p>
    <w:p w14:paraId="24C13B23" w14:textId="77777777" w:rsidR="00AC55FD" w:rsidRPr="00B14C40" w:rsidRDefault="00AC55FD" w:rsidP="00B14C40">
      <w:pPr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iCs/>
          <w:color w:val="000000"/>
          <w:kern w:val="0"/>
        </w:rPr>
      </w:pPr>
    </w:p>
    <w:p w14:paraId="4E6574C2" w14:textId="7A3EF67B" w:rsidR="00120FE2" w:rsidRPr="00B14C40" w:rsidRDefault="00120FE2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На основі визначених пріоритетів </w:t>
      </w:r>
      <w:r w:rsidR="00A63B69" w:rsidRPr="00B14C40">
        <w:rPr>
          <w:rFonts w:ascii="Times New Roman" w:eastAsia="Times New Roman" w:hAnsi="Times New Roman" w:cs="Times New Roman"/>
          <w:color w:val="000000"/>
          <w:kern w:val="0"/>
          <w:lang w:val="ru-RU"/>
        </w:rPr>
        <w:t>П</w:t>
      </w:r>
      <w:proofErr w:type="spellStart"/>
      <w:r w:rsidRPr="00B14C40">
        <w:rPr>
          <w:rFonts w:ascii="Times New Roman" w:eastAsia="Times New Roman" w:hAnsi="Times New Roman" w:cs="Times New Roman"/>
          <w:color w:val="000000"/>
          <w:kern w:val="0"/>
        </w:rPr>
        <w:t>рограми</w:t>
      </w:r>
      <w:proofErr w:type="spellEnd"/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планується досягнення таких результатів:</w:t>
      </w:r>
    </w:p>
    <w:p w14:paraId="253D0B72" w14:textId="7CC4F654" w:rsidR="00120FE2" w:rsidRPr="00B14C40" w:rsidRDefault="00120FE2" w:rsidP="00B14C40">
      <w:pPr>
        <w:pStyle w:val="ac"/>
        <w:numPr>
          <w:ilvl w:val="0"/>
          <w:numId w:val="1"/>
        </w:numPr>
        <w:tabs>
          <w:tab w:val="left" w:pos="398"/>
        </w:tabs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підвищит</w:t>
      </w:r>
      <w:r w:rsidR="000A6847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и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ефективність реалізації молодіжної політики в Слобожанській</w:t>
      </w:r>
      <w:r w:rsidR="004F2854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міській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територіальній громаді</w:t>
      </w:r>
      <w:r w:rsidR="00A63B69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Чугуївського району Харківської області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,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</w:t>
      </w:r>
      <w:r w:rsidR="000A6847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сприяти 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забезпечен</w:t>
      </w:r>
      <w:r w:rsidR="000A6847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ню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умов для соціального становлення та розвитку молоді;</w:t>
      </w:r>
    </w:p>
    <w:p w14:paraId="31ECED81" w14:textId="32EACC9A" w:rsidR="00120FE2" w:rsidRPr="00B14C40" w:rsidRDefault="00120FE2" w:rsidP="00B14C40">
      <w:pPr>
        <w:pStyle w:val="ac"/>
        <w:numPr>
          <w:ilvl w:val="0"/>
          <w:numId w:val="1"/>
        </w:numPr>
        <w:tabs>
          <w:tab w:val="left" w:pos="398"/>
        </w:tabs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підвищит</w:t>
      </w:r>
      <w:r w:rsidR="000A6847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и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спроможність інститутів громадянського суспільства у молодіжній сфері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через підготовку кваліфікованого персоналу, створення 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>умов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для надання ресурсів та інформаційної роботи, навчання представників інститутів громадянського суспільства для отримання відповідних </w:t>
      </w:r>
      <w:proofErr w:type="spellStart"/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компетентностей</w:t>
      </w:r>
      <w:proofErr w:type="spellEnd"/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;</w:t>
      </w:r>
    </w:p>
    <w:p w14:paraId="69604694" w14:textId="55FE5FD4" w:rsidR="00120FE2" w:rsidRPr="00B14C40" w:rsidRDefault="00120FE2" w:rsidP="00B14C40">
      <w:pPr>
        <w:pStyle w:val="ac"/>
        <w:numPr>
          <w:ilvl w:val="0"/>
          <w:numId w:val="1"/>
        </w:numPr>
        <w:tabs>
          <w:tab w:val="left" w:pos="398"/>
        </w:tabs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продовж</w:t>
      </w:r>
      <w:r w:rsidR="000A6847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ити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активн</w:t>
      </w:r>
      <w:r w:rsidR="000A6847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у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</w:t>
      </w:r>
      <w:r w:rsidR="000A6847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роботу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молодіжн</w:t>
      </w:r>
      <w:r w:rsidR="000A6847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их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простор</w:t>
      </w:r>
      <w:r w:rsidR="000A6847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ів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у </w:t>
      </w:r>
      <w:proofErr w:type="spellStart"/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старостинських</w:t>
      </w:r>
      <w:proofErr w:type="spellEnd"/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округах Слобожанської </w:t>
      </w:r>
      <w:r w:rsidR="004F2854" w:rsidRPr="004F2854">
        <w:rPr>
          <w:rFonts w:ascii="Times New Roman" w:hAnsi="Times New Roman" w:cs="Times New Roman"/>
          <w:b/>
          <w:szCs w:val="24"/>
        </w:rPr>
        <w:t>міської</w:t>
      </w:r>
      <w:r w:rsidR="004F2854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територіальної громади</w:t>
      </w:r>
      <w:r w:rsidR="000A6847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Чугуївського району Харківської області</w:t>
      </w:r>
      <w:r w:rsidR="000A6847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та сприяти створенню нових молодіжних просторів в населених пунктах громади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, що дасть можливість більше долучити молодь із віддалених населених </w:t>
      </w:r>
      <w:r w:rsidRPr="00B14C40">
        <w:rPr>
          <w:rFonts w:ascii="Times New Roman" w:eastAsia="Times New Roman" w:hAnsi="Times New Roman" w:cs="Times New Roman"/>
          <w:kern w:val="0"/>
          <w:szCs w:val="24"/>
        </w:rPr>
        <w:t>пунктів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до активного громадського життя;</w:t>
      </w:r>
    </w:p>
    <w:p w14:paraId="2D807801" w14:textId="363268E6" w:rsidR="00120FE2" w:rsidRPr="00B14C40" w:rsidRDefault="000A6847" w:rsidP="00B14C40">
      <w:pPr>
        <w:pStyle w:val="ac"/>
        <w:numPr>
          <w:ilvl w:val="0"/>
          <w:numId w:val="1"/>
        </w:numPr>
        <w:tabs>
          <w:tab w:val="left" w:pos="398"/>
        </w:tabs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сприяти</w:t>
      </w:r>
      <w:r w:rsidR="00120FE2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формування почуття патріотизму у </w:t>
      </w:r>
      <w:r w:rsidR="00120FE2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молоді,</w:t>
      </w:r>
      <w:r w:rsidR="00120FE2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поваги до історії, культурної спадщини громади;</w:t>
      </w:r>
    </w:p>
    <w:p w14:paraId="348888D8" w14:textId="42D1F689" w:rsidR="00120FE2" w:rsidRPr="00B14C40" w:rsidRDefault="00120FE2" w:rsidP="00B14C40">
      <w:pPr>
        <w:pStyle w:val="ac"/>
        <w:numPr>
          <w:ilvl w:val="0"/>
          <w:numId w:val="1"/>
        </w:numPr>
        <w:tabs>
          <w:tab w:val="left" w:pos="398"/>
        </w:tabs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підвищит</w:t>
      </w:r>
      <w:r w:rsidR="000A6847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и 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зацікавленість у здоровому способі життя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та культурі здоров’я</w:t>
      </w:r>
      <w:r w:rsidR="000A6847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молоді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;</w:t>
      </w:r>
    </w:p>
    <w:p w14:paraId="74F68F12" w14:textId="347EF543" w:rsidR="00120FE2" w:rsidRPr="00B14C40" w:rsidRDefault="00120FE2" w:rsidP="00B14C40">
      <w:pPr>
        <w:pStyle w:val="ac"/>
        <w:numPr>
          <w:ilvl w:val="0"/>
          <w:numId w:val="1"/>
        </w:numPr>
        <w:tabs>
          <w:tab w:val="left" w:pos="398"/>
        </w:tabs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підвищит</w:t>
      </w:r>
      <w:r w:rsidR="000A6847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и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рівень ділової та підприємницької активності молоді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;</w:t>
      </w:r>
    </w:p>
    <w:p w14:paraId="31DBA61E" w14:textId="3BB30015" w:rsidR="00120FE2" w:rsidRPr="00B14C40" w:rsidRDefault="000A6847" w:rsidP="00B14C40">
      <w:pPr>
        <w:pStyle w:val="ac"/>
        <w:numPr>
          <w:ilvl w:val="0"/>
          <w:numId w:val="1"/>
        </w:numPr>
        <w:tabs>
          <w:tab w:val="left" w:pos="398"/>
        </w:tabs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сприяти</w:t>
      </w:r>
      <w:r w:rsidR="00120FE2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отрима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нню</w:t>
      </w:r>
      <w:r w:rsidR="00120FE2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можливості працевлаштування</w:t>
      </w:r>
      <w:r w:rsidR="00120FE2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та створенн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ю</w:t>
      </w:r>
      <w:r w:rsidR="00120FE2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власної справи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молоддю</w:t>
      </w:r>
      <w:r w:rsidR="00120FE2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;</w:t>
      </w:r>
    </w:p>
    <w:p w14:paraId="52809B0C" w14:textId="74573AA5" w:rsidR="00120FE2" w:rsidRPr="00B14C40" w:rsidRDefault="000A6847" w:rsidP="00B14C40">
      <w:pPr>
        <w:pStyle w:val="ac"/>
        <w:numPr>
          <w:ilvl w:val="0"/>
          <w:numId w:val="1"/>
        </w:numPr>
        <w:tabs>
          <w:tab w:val="left" w:pos="398"/>
        </w:tabs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навчити молодих людей</w:t>
      </w:r>
      <w:r w:rsidR="00120FE2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створювати резюме та </w:t>
      </w:r>
      <w:proofErr w:type="spellStart"/>
      <w:r w:rsidR="00120FE2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самопрезентуватися</w:t>
      </w:r>
      <w:proofErr w:type="spellEnd"/>
      <w:r w:rsidR="00120FE2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, щоб зайняти більш оплачувану посаду;</w:t>
      </w:r>
    </w:p>
    <w:p w14:paraId="2AC90682" w14:textId="11268069" w:rsidR="00120FE2" w:rsidRPr="00B14C40" w:rsidRDefault="00120FE2" w:rsidP="00B14C40">
      <w:pPr>
        <w:pStyle w:val="ac"/>
        <w:numPr>
          <w:ilvl w:val="0"/>
          <w:numId w:val="1"/>
        </w:numPr>
        <w:tabs>
          <w:tab w:val="left" w:pos="398"/>
        </w:tabs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підвищит</w:t>
      </w:r>
      <w:r w:rsidR="000A6847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и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рівень долучення</w:t>
      </w:r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молоді до волонтерської діяльності;</w:t>
      </w:r>
    </w:p>
    <w:p w14:paraId="6035AD63" w14:textId="628937ED" w:rsidR="00120FE2" w:rsidRPr="00B14C40" w:rsidRDefault="000A6847" w:rsidP="00B14C40">
      <w:pPr>
        <w:pStyle w:val="ac"/>
        <w:numPr>
          <w:ilvl w:val="0"/>
          <w:numId w:val="1"/>
        </w:numPr>
        <w:tabs>
          <w:tab w:val="left" w:pos="398"/>
        </w:tabs>
        <w:spacing w:line="288" w:lineRule="auto"/>
        <w:ind w:left="0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Cs w:val="24"/>
        </w:rPr>
      </w:pPr>
      <w:r w:rsidRPr="00B14C40">
        <w:rPr>
          <w:rFonts w:ascii="Times New Roman" w:eastAsia="Times New Roman" w:hAnsi="Times New Roman" w:cs="Times New Roman"/>
          <w:b/>
          <w:bCs/>
          <w:kern w:val="0"/>
          <w:szCs w:val="24"/>
        </w:rPr>
        <w:t xml:space="preserve">сприяти </w:t>
      </w:r>
      <w:r w:rsidR="00120FE2" w:rsidRPr="00B14C40">
        <w:rPr>
          <w:rFonts w:ascii="Times New Roman" w:eastAsia="Times New Roman" w:hAnsi="Times New Roman" w:cs="Times New Roman"/>
          <w:b/>
          <w:bCs/>
          <w:kern w:val="0"/>
          <w:szCs w:val="24"/>
        </w:rPr>
        <w:t>отрима</w:t>
      </w:r>
      <w:r w:rsidRPr="00B14C40">
        <w:rPr>
          <w:rFonts w:ascii="Times New Roman" w:eastAsia="Times New Roman" w:hAnsi="Times New Roman" w:cs="Times New Roman"/>
          <w:b/>
          <w:bCs/>
          <w:kern w:val="0"/>
          <w:szCs w:val="24"/>
        </w:rPr>
        <w:t>нню</w:t>
      </w:r>
      <w:r w:rsidR="00120FE2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 xml:space="preserve"> навич</w:t>
      </w:r>
      <w:r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о</w:t>
      </w:r>
      <w:r w:rsidR="00120FE2" w:rsidRPr="00B14C40">
        <w:rPr>
          <w:rFonts w:ascii="Times New Roman" w:eastAsia="Times New Roman" w:hAnsi="Times New Roman" w:cs="Times New Roman"/>
          <w:b/>
          <w:bCs/>
          <w:color w:val="000000"/>
          <w:kern w:val="0"/>
          <w:szCs w:val="24"/>
        </w:rPr>
        <w:t>к</w:t>
      </w:r>
      <w:r w:rsidR="00120FE2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з </w:t>
      </w:r>
      <w:proofErr w:type="spellStart"/>
      <w:r w:rsidR="00120FE2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медіаграмотності</w:t>
      </w:r>
      <w:proofErr w:type="spellEnd"/>
      <w:r w:rsidR="00120FE2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, </w:t>
      </w:r>
      <w:proofErr w:type="spellStart"/>
      <w:r w:rsidR="00120FE2" w:rsidRPr="00B14C40">
        <w:rPr>
          <w:rFonts w:ascii="Times New Roman" w:eastAsia="Times New Roman" w:hAnsi="Times New Roman" w:cs="Times New Roman"/>
          <w:kern w:val="0"/>
          <w:szCs w:val="24"/>
        </w:rPr>
        <w:t>кібер</w:t>
      </w:r>
      <w:proofErr w:type="spellEnd"/>
      <w:r w:rsidR="00120FE2" w:rsidRPr="00B14C40">
        <w:rPr>
          <w:rFonts w:ascii="Times New Roman" w:eastAsia="Times New Roman" w:hAnsi="Times New Roman" w:cs="Times New Roman"/>
          <w:kern w:val="0"/>
          <w:szCs w:val="24"/>
        </w:rPr>
        <w:t xml:space="preserve"> гігієни</w:t>
      </w:r>
      <w:r w:rsidR="00120FE2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та протидії </w:t>
      </w:r>
      <w:proofErr w:type="spellStart"/>
      <w:r w:rsidR="00120FE2"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>кібербулінгу</w:t>
      </w:r>
      <w:proofErr w:type="spellEnd"/>
      <w:r w:rsidRPr="00B14C40">
        <w:rPr>
          <w:rFonts w:ascii="Times New Roman" w:eastAsia="Times New Roman" w:hAnsi="Times New Roman" w:cs="Times New Roman"/>
          <w:color w:val="000000"/>
          <w:kern w:val="0"/>
          <w:szCs w:val="24"/>
        </w:rPr>
        <w:t xml:space="preserve"> молодими людьми громади із різних населених пунктів та інше</w:t>
      </w:r>
      <w:r w:rsidR="00120FE2" w:rsidRPr="00B14C40">
        <w:rPr>
          <w:rFonts w:ascii="Times New Roman" w:eastAsia="Times New Roman" w:hAnsi="Times New Roman" w:cs="Times New Roman"/>
          <w:kern w:val="0"/>
          <w:szCs w:val="24"/>
        </w:rPr>
        <w:t>.</w:t>
      </w:r>
    </w:p>
    <w:p w14:paraId="4519CE1D" w14:textId="77777777" w:rsidR="00AC55FD" w:rsidRPr="00B14C40" w:rsidRDefault="00AC55FD" w:rsidP="00B14C40">
      <w:pPr>
        <w:tabs>
          <w:tab w:val="left" w:pos="398"/>
        </w:tabs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</w:p>
    <w:p w14:paraId="43ADABA7" w14:textId="176BA677" w:rsidR="00AC55FD" w:rsidRPr="00B14C40" w:rsidRDefault="00AC55FD" w:rsidP="00B14C40">
      <w:pPr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  <w:lang w:val="ru-RU"/>
        </w:rPr>
      </w:pPr>
      <w:r w:rsidRPr="00B14C40">
        <w:rPr>
          <w:rFonts w:ascii="Times New Roman" w:eastAsia="Calibri" w:hAnsi="Times New Roman" w:cs="Times New Roman"/>
          <w:b/>
          <w:iCs/>
          <w:color w:val="000000"/>
          <w:kern w:val="0"/>
          <w:lang w:val="en-US"/>
        </w:rPr>
        <w:t>V</w:t>
      </w:r>
      <w:r w:rsidR="007455A3" w:rsidRPr="00B14C40">
        <w:rPr>
          <w:rFonts w:ascii="Times New Roman" w:eastAsia="Calibri" w:hAnsi="Times New Roman" w:cs="Times New Roman"/>
          <w:b/>
          <w:iCs/>
          <w:color w:val="000000"/>
          <w:kern w:val="0"/>
        </w:rPr>
        <w:t>І</w:t>
      </w:r>
      <w:r w:rsidRPr="00B14C40">
        <w:rPr>
          <w:rFonts w:ascii="Times New Roman" w:eastAsia="Calibri" w:hAnsi="Times New Roman" w:cs="Times New Roman"/>
          <w:b/>
          <w:iCs/>
          <w:color w:val="000000"/>
          <w:kern w:val="0"/>
          <w:lang w:val="en-US"/>
        </w:rPr>
        <w:t>I</w:t>
      </w:r>
      <w:r w:rsidRPr="00B14C40">
        <w:rPr>
          <w:rFonts w:ascii="Times New Roman" w:eastAsia="Times New Roman" w:hAnsi="Times New Roman" w:cs="Times New Roman"/>
          <w:b/>
          <w:iCs/>
          <w:color w:val="000000"/>
          <w:kern w:val="0"/>
        </w:rPr>
        <w:t>.</w:t>
      </w:r>
      <w:r w:rsidRPr="00B14C40">
        <w:rPr>
          <w:rFonts w:ascii="Times New Roman" w:eastAsia="Times New Roman" w:hAnsi="Times New Roman" w:cs="Times New Roman"/>
          <w:b/>
          <w:i/>
          <w:color w:val="000000"/>
          <w:kern w:val="0"/>
        </w:rPr>
        <w:t xml:space="preserve"> </w:t>
      </w:r>
      <w:r w:rsidRPr="00B14C40">
        <w:rPr>
          <w:rFonts w:ascii="Times New Roman" w:eastAsia="Times New Roman" w:hAnsi="Times New Roman" w:cs="Times New Roman"/>
          <w:b/>
          <w:color w:val="000000"/>
          <w:kern w:val="0"/>
        </w:rPr>
        <w:t>Визначення обсягів та джерел фінансування</w:t>
      </w:r>
    </w:p>
    <w:p w14:paraId="605FFD86" w14:textId="77777777" w:rsidR="00AC55FD" w:rsidRPr="00B14C40" w:rsidRDefault="00AC55FD" w:rsidP="00B14C40">
      <w:pPr>
        <w:spacing w:line="288" w:lineRule="auto"/>
        <w:ind w:firstLine="567"/>
        <w:jc w:val="center"/>
        <w:textAlignment w:val="auto"/>
        <w:rPr>
          <w:rFonts w:ascii="Times New Roman" w:eastAsia="Calibri" w:hAnsi="Times New Roman" w:cs="Times New Roman"/>
          <w:color w:val="000000"/>
          <w:kern w:val="0"/>
          <w:lang w:val="ru-RU"/>
        </w:rPr>
      </w:pPr>
    </w:p>
    <w:p w14:paraId="789EFB4F" w14:textId="36DA43B6" w:rsidR="00AC55FD" w:rsidRPr="00B14C40" w:rsidRDefault="00AC55FD" w:rsidP="00B14C40">
      <w:pPr>
        <w:spacing w:line="288" w:lineRule="auto"/>
        <w:ind w:firstLine="567"/>
        <w:jc w:val="both"/>
        <w:textAlignment w:val="auto"/>
        <w:rPr>
          <w:rFonts w:ascii="Times New Roman" w:eastAsia="Calibri" w:hAnsi="Times New Roman" w:cs="Times New Roman"/>
          <w:kern w:val="0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Фінансування </w:t>
      </w:r>
      <w:r w:rsidR="00A63B69" w:rsidRPr="00B14C40">
        <w:rPr>
          <w:rFonts w:ascii="Times New Roman" w:eastAsia="Times New Roman" w:hAnsi="Times New Roman" w:cs="Times New Roman"/>
          <w:color w:val="000000"/>
          <w:kern w:val="0"/>
        </w:rPr>
        <w:t>П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>рограми здійснюється за рахунок коштів місцевого бюджету Слобожанської</w:t>
      </w:r>
      <w:r w:rsidR="004F2854">
        <w:rPr>
          <w:rFonts w:ascii="Times New Roman" w:eastAsia="Times New Roman" w:hAnsi="Times New Roman" w:cs="Times New Roman"/>
          <w:color w:val="000000"/>
          <w:kern w:val="0"/>
        </w:rPr>
        <w:t xml:space="preserve"> </w:t>
      </w:r>
      <w:r w:rsidR="004F2854">
        <w:rPr>
          <w:rFonts w:ascii="Times New Roman" w:hAnsi="Times New Roman" w:cs="Times New Roman"/>
        </w:rPr>
        <w:t>міської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терито</w:t>
      </w:r>
      <w:r w:rsidRPr="00B14C40">
        <w:rPr>
          <w:rFonts w:ascii="Times New Roman" w:eastAsia="Times New Roman" w:hAnsi="Times New Roman" w:cs="Times New Roman"/>
          <w:kern w:val="0"/>
        </w:rPr>
        <w:t xml:space="preserve">ріальної 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>громади</w:t>
      </w:r>
      <w:r w:rsidR="00A63B69"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Чугуївського району Харківської області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 та інших не заборонених законодавством джерел.</w:t>
      </w:r>
    </w:p>
    <w:p w14:paraId="0CFC2B0F" w14:textId="61C4503B" w:rsidR="00595153" w:rsidRPr="00B14C40" w:rsidRDefault="00AC55FD" w:rsidP="00B14C40">
      <w:pPr>
        <w:spacing w:line="288" w:lineRule="auto"/>
        <w:ind w:firstLine="567"/>
        <w:textAlignment w:val="auto"/>
        <w:rPr>
          <w:rFonts w:ascii="Times New Roman" w:eastAsia="Calibri" w:hAnsi="Times New Roman" w:cs="Times New Roman"/>
          <w:b/>
          <w:color w:val="000000"/>
          <w:kern w:val="0"/>
        </w:rPr>
      </w:pPr>
      <w:r w:rsidRPr="00B14C40">
        <w:rPr>
          <w:rFonts w:ascii="Times New Roman" w:eastAsia="Times New Roman" w:hAnsi="Times New Roman" w:cs="Times New Roman"/>
          <w:color w:val="000000"/>
          <w:kern w:val="0"/>
        </w:rPr>
        <w:t xml:space="preserve">Обсяг видатків, необхідних для виконання </w:t>
      </w:r>
      <w:r w:rsidR="00A63B69" w:rsidRPr="00B14C40">
        <w:rPr>
          <w:rFonts w:ascii="Times New Roman" w:eastAsia="Times New Roman" w:hAnsi="Times New Roman" w:cs="Times New Roman"/>
          <w:color w:val="000000"/>
          <w:kern w:val="0"/>
        </w:rPr>
        <w:t>П</w:t>
      </w:r>
      <w:r w:rsidRPr="00B14C40">
        <w:rPr>
          <w:rFonts w:ascii="Times New Roman" w:eastAsia="Times New Roman" w:hAnsi="Times New Roman" w:cs="Times New Roman"/>
          <w:color w:val="000000"/>
          <w:kern w:val="0"/>
        </w:rPr>
        <w:t>рограми визначається у межах бюджетних призначень на відповідний рік.</w:t>
      </w:r>
    </w:p>
    <w:p w14:paraId="6E5A7E58" w14:textId="77777777" w:rsidR="00CC44D0" w:rsidRPr="00567075" w:rsidRDefault="00CC44D0" w:rsidP="00B14C40">
      <w:pPr>
        <w:spacing w:line="288" w:lineRule="auto"/>
        <w:ind w:firstLine="567"/>
        <w:jc w:val="center"/>
        <w:textAlignment w:val="auto"/>
        <w:rPr>
          <w:rFonts w:ascii="Times New Roman" w:eastAsia="Calibri" w:hAnsi="Times New Roman" w:cs="Times New Roman"/>
          <w:b/>
          <w:iCs/>
          <w:color w:val="000000"/>
          <w:kern w:val="0"/>
          <w:lang w:val="ru-RU"/>
        </w:rPr>
      </w:pPr>
    </w:p>
    <w:p w14:paraId="20ADF8DF" w14:textId="77777777" w:rsidR="00CC44D0" w:rsidRPr="00567075" w:rsidRDefault="00CC44D0" w:rsidP="00B14C40">
      <w:pPr>
        <w:spacing w:line="288" w:lineRule="auto"/>
        <w:ind w:firstLine="567"/>
        <w:jc w:val="center"/>
        <w:textAlignment w:val="auto"/>
        <w:rPr>
          <w:rFonts w:ascii="Times New Roman" w:eastAsia="Calibri" w:hAnsi="Times New Roman" w:cs="Times New Roman"/>
          <w:b/>
          <w:iCs/>
          <w:color w:val="000000"/>
          <w:kern w:val="0"/>
          <w:lang w:val="ru-RU"/>
        </w:rPr>
      </w:pPr>
    </w:p>
    <w:p w14:paraId="4D314313" w14:textId="77777777" w:rsidR="00CC44D0" w:rsidRPr="00567075" w:rsidRDefault="00CC44D0" w:rsidP="00B14C40">
      <w:pPr>
        <w:spacing w:line="288" w:lineRule="auto"/>
        <w:ind w:firstLine="567"/>
        <w:jc w:val="center"/>
        <w:textAlignment w:val="auto"/>
        <w:rPr>
          <w:rFonts w:ascii="Times New Roman" w:eastAsia="Calibri" w:hAnsi="Times New Roman" w:cs="Times New Roman"/>
          <w:b/>
          <w:iCs/>
          <w:color w:val="000000"/>
          <w:kern w:val="0"/>
          <w:lang w:val="ru-RU"/>
        </w:rPr>
      </w:pPr>
    </w:p>
    <w:p w14:paraId="582F9D4C" w14:textId="3FCF40F7" w:rsidR="00B658F9" w:rsidRPr="00B14C40" w:rsidRDefault="00AC55FD" w:rsidP="00B14C40">
      <w:pPr>
        <w:spacing w:line="288" w:lineRule="auto"/>
        <w:ind w:firstLine="567"/>
        <w:jc w:val="center"/>
        <w:textAlignment w:val="auto"/>
        <w:rPr>
          <w:rFonts w:ascii="Times New Roman" w:hAnsi="Times New Roman" w:cs="Times New Roman"/>
          <w:b/>
        </w:rPr>
      </w:pPr>
      <w:r w:rsidRPr="00B14C40">
        <w:rPr>
          <w:rFonts w:ascii="Times New Roman" w:eastAsia="Calibri" w:hAnsi="Times New Roman" w:cs="Times New Roman"/>
          <w:b/>
          <w:iCs/>
          <w:color w:val="000000"/>
          <w:kern w:val="0"/>
          <w:lang w:val="en-US"/>
        </w:rPr>
        <w:lastRenderedPageBreak/>
        <w:t>VI</w:t>
      </w:r>
      <w:r w:rsidR="007455A3" w:rsidRPr="00B14C40">
        <w:rPr>
          <w:rFonts w:ascii="Times New Roman" w:eastAsia="Calibri" w:hAnsi="Times New Roman" w:cs="Times New Roman"/>
          <w:b/>
          <w:iCs/>
          <w:color w:val="000000"/>
          <w:kern w:val="0"/>
        </w:rPr>
        <w:t>І</w:t>
      </w:r>
      <w:r w:rsidRPr="00B14C40">
        <w:rPr>
          <w:rFonts w:ascii="Times New Roman" w:eastAsia="Calibri" w:hAnsi="Times New Roman" w:cs="Times New Roman"/>
          <w:b/>
          <w:iCs/>
          <w:color w:val="000000"/>
          <w:kern w:val="0"/>
          <w:lang w:val="en-US"/>
        </w:rPr>
        <w:t>I</w:t>
      </w:r>
      <w:r w:rsidR="00B658F9" w:rsidRPr="00B14C40">
        <w:rPr>
          <w:rFonts w:ascii="Times New Roman" w:eastAsia="Times New Roman" w:hAnsi="Times New Roman" w:cs="Times New Roman"/>
          <w:b/>
          <w:color w:val="000000"/>
          <w:kern w:val="0"/>
        </w:rPr>
        <w:t xml:space="preserve">. </w:t>
      </w:r>
      <w:r w:rsidRPr="00B14C40">
        <w:rPr>
          <w:rFonts w:ascii="Times New Roman" w:hAnsi="Times New Roman" w:cs="Times New Roman"/>
          <w:b/>
        </w:rPr>
        <w:t>Механізм, координація та контроль за ходом виконання Програми</w:t>
      </w:r>
    </w:p>
    <w:p w14:paraId="13F3CE9F" w14:textId="77777777" w:rsidR="00AC55FD" w:rsidRPr="00B14C40" w:rsidRDefault="00AC55FD" w:rsidP="00B14C40">
      <w:pPr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</w:p>
    <w:p w14:paraId="1FABD9AE" w14:textId="77777777" w:rsidR="007455A3" w:rsidRPr="00B14C40" w:rsidRDefault="007455A3" w:rsidP="00B14C40">
      <w:pPr>
        <w:pStyle w:val="ac"/>
        <w:spacing w:line="288" w:lineRule="auto"/>
        <w:ind w:left="0" w:firstLine="567"/>
        <w:jc w:val="both"/>
        <w:rPr>
          <w:rFonts w:ascii="Times New Roman" w:hAnsi="Times New Roman" w:cs="Times New Roman"/>
          <w:szCs w:val="24"/>
        </w:rPr>
      </w:pPr>
      <w:r w:rsidRPr="00B14C40">
        <w:rPr>
          <w:rFonts w:ascii="Times New Roman" w:hAnsi="Times New Roman" w:cs="Times New Roman"/>
          <w:szCs w:val="24"/>
        </w:rPr>
        <w:t>Реалізація Програми здійснюється на основі комплексного підходу, що передбачає узгоджені дії органів місцевого самоврядування, комунальних установ, закладів культури, освіти, громадських організацій та мешканців громади.</w:t>
      </w:r>
    </w:p>
    <w:p w14:paraId="1ECA9A91" w14:textId="77777777" w:rsidR="007455A3" w:rsidRPr="00B14C40" w:rsidRDefault="007455A3" w:rsidP="00B14C40">
      <w:pPr>
        <w:spacing w:line="288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14C40">
        <w:rPr>
          <w:rFonts w:ascii="Times New Roman" w:hAnsi="Times New Roman" w:cs="Times New Roman"/>
          <w:lang w:val="ru-RU"/>
        </w:rPr>
        <w:t xml:space="preserve">Для </w:t>
      </w:r>
      <w:proofErr w:type="spellStart"/>
      <w:r w:rsidRPr="00B14C40">
        <w:rPr>
          <w:rFonts w:ascii="Times New Roman" w:hAnsi="Times New Roman" w:cs="Times New Roman"/>
          <w:lang w:val="ru-RU"/>
        </w:rPr>
        <w:t>забезпечення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належної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реалізації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Програми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необхідно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налагодити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чіткий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механізм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координації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B14C40">
        <w:rPr>
          <w:rFonts w:ascii="Times New Roman" w:hAnsi="Times New Roman" w:cs="Times New Roman"/>
          <w:lang w:val="ru-RU"/>
        </w:rPr>
        <w:t>моніторингу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та контролю за </w:t>
      </w:r>
      <w:proofErr w:type="spellStart"/>
      <w:r w:rsidRPr="00B14C40">
        <w:rPr>
          <w:rFonts w:ascii="Times New Roman" w:hAnsi="Times New Roman" w:cs="Times New Roman"/>
          <w:lang w:val="ru-RU"/>
        </w:rPr>
        <w:t>виконанням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усіх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передбачених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заходів</w:t>
      </w:r>
      <w:proofErr w:type="spellEnd"/>
      <w:r w:rsidRPr="00B14C40">
        <w:rPr>
          <w:rFonts w:ascii="Times New Roman" w:hAnsi="Times New Roman" w:cs="Times New Roman"/>
          <w:lang w:val="ru-RU"/>
        </w:rPr>
        <w:t>.</w:t>
      </w:r>
    </w:p>
    <w:p w14:paraId="452BCA4B" w14:textId="77777777" w:rsidR="004F392E" w:rsidRPr="00B14C40" w:rsidRDefault="007455A3" w:rsidP="00B14C40">
      <w:pPr>
        <w:spacing w:line="288" w:lineRule="auto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r w:rsidRPr="00B14C40">
        <w:rPr>
          <w:rFonts w:ascii="Times New Roman" w:hAnsi="Times New Roman" w:cs="Times New Roman"/>
          <w:lang w:val="ru-RU"/>
        </w:rPr>
        <w:t>Виконавц</w:t>
      </w:r>
      <w:r w:rsidR="004F392E" w:rsidRPr="00B14C40">
        <w:rPr>
          <w:rFonts w:ascii="Times New Roman" w:hAnsi="Times New Roman" w:cs="Times New Roman"/>
          <w:lang w:val="ru-RU"/>
        </w:rPr>
        <w:t>ями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Програми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є </w:t>
      </w:r>
      <w:proofErr w:type="spellStart"/>
      <w:r w:rsidRPr="00B14C40">
        <w:rPr>
          <w:rFonts w:ascii="Times New Roman" w:hAnsi="Times New Roman" w:cs="Times New Roman"/>
          <w:lang w:val="ru-RU"/>
        </w:rPr>
        <w:t>Відділ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культури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, туризму, </w:t>
      </w:r>
      <w:proofErr w:type="spellStart"/>
      <w:r w:rsidRPr="00B14C40">
        <w:rPr>
          <w:rFonts w:ascii="Times New Roman" w:hAnsi="Times New Roman" w:cs="Times New Roman"/>
          <w:lang w:val="ru-RU"/>
        </w:rPr>
        <w:t>молоді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та спорту </w:t>
      </w:r>
      <w:proofErr w:type="spellStart"/>
      <w:r w:rsidRPr="00B14C40">
        <w:rPr>
          <w:rFonts w:ascii="Times New Roman" w:hAnsi="Times New Roman" w:cs="Times New Roman"/>
          <w:lang w:val="ru-RU"/>
        </w:rPr>
        <w:t>Слобожанської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міської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ради </w:t>
      </w:r>
      <w:proofErr w:type="spellStart"/>
      <w:r w:rsidRPr="00B14C40">
        <w:rPr>
          <w:rFonts w:ascii="Times New Roman" w:hAnsi="Times New Roman" w:cs="Times New Roman"/>
          <w:lang w:val="ru-RU"/>
        </w:rPr>
        <w:t>Чугуївського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району </w:t>
      </w:r>
      <w:proofErr w:type="spellStart"/>
      <w:r w:rsidRPr="00B14C40">
        <w:rPr>
          <w:rFonts w:ascii="Times New Roman" w:hAnsi="Times New Roman" w:cs="Times New Roman"/>
          <w:lang w:val="ru-RU"/>
        </w:rPr>
        <w:t>Харківської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області</w:t>
      </w:r>
      <w:proofErr w:type="spellEnd"/>
      <w:r w:rsidR="004F392E" w:rsidRPr="00B14C40">
        <w:rPr>
          <w:rFonts w:ascii="Times New Roman" w:hAnsi="Times New Roman" w:cs="Times New Roman"/>
          <w:lang w:val="ru-RU"/>
        </w:rPr>
        <w:t xml:space="preserve"> та 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Освітньо-молодіжний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простір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 xml:space="preserve"> «КРОК» 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відділ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Комунального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підприємства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Комунального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 xml:space="preserve"> закладу «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Слобожанський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міський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 xml:space="preserve"> Палац 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культури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 xml:space="preserve">» 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Слобожанської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міської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 xml:space="preserve"> ради 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Чугуївського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 xml:space="preserve"> району 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Харківської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="004F392E" w:rsidRPr="00B14C40">
        <w:rPr>
          <w:rFonts w:ascii="Times New Roman" w:hAnsi="Times New Roman" w:cs="Times New Roman"/>
          <w:lang w:val="ru-RU" w:eastAsia="ru-RU"/>
        </w:rPr>
        <w:t>області</w:t>
      </w:r>
      <w:proofErr w:type="spellEnd"/>
      <w:r w:rsidR="004F392E" w:rsidRPr="00B14C40">
        <w:rPr>
          <w:rFonts w:ascii="Times New Roman" w:hAnsi="Times New Roman" w:cs="Times New Roman"/>
          <w:lang w:val="ru-RU" w:eastAsia="ru-RU"/>
        </w:rPr>
        <w:t>.</w:t>
      </w:r>
      <w:r w:rsidRPr="00B14C40">
        <w:rPr>
          <w:rFonts w:ascii="Times New Roman" w:hAnsi="Times New Roman" w:cs="Times New Roman"/>
          <w:lang w:val="ru-RU"/>
        </w:rPr>
        <w:t xml:space="preserve"> </w:t>
      </w:r>
    </w:p>
    <w:p w14:paraId="5D98628C" w14:textId="4F1360AB" w:rsidR="007455A3" w:rsidRPr="00B14C40" w:rsidRDefault="004F392E" w:rsidP="00B14C40">
      <w:pPr>
        <w:spacing w:line="288" w:lineRule="auto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r w:rsidRPr="00B14C40">
        <w:rPr>
          <w:rFonts w:ascii="Times New Roman" w:hAnsi="Times New Roman" w:cs="Times New Roman"/>
          <w:lang w:val="ru-RU"/>
        </w:rPr>
        <w:t>Відділ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культури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, туризму, </w:t>
      </w:r>
      <w:proofErr w:type="spellStart"/>
      <w:r w:rsidRPr="00B14C40">
        <w:rPr>
          <w:rFonts w:ascii="Times New Roman" w:hAnsi="Times New Roman" w:cs="Times New Roman"/>
          <w:lang w:val="ru-RU"/>
        </w:rPr>
        <w:t>молоді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та спорту </w:t>
      </w:r>
      <w:proofErr w:type="spellStart"/>
      <w:r w:rsidRPr="00B14C40">
        <w:rPr>
          <w:rFonts w:ascii="Times New Roman" w:hAnsi="Times New Roman" w:cs="Times New Roman"/>
          <w:lang w:val="ru-RU"/>
        </w:rPr>
        <w:t>Слобожанської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міської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ради </w:t>
      </w:r>
      <w:proofErr w:type="spellStart"/>
      <w:r w:rsidRPr="00B14C40">
        <w:rPr>
          <w:rFonts w:ascii="Times New Roman" w:hAnsi="Times New Roman" w:cs="Times New Roman"/>
          <w:lang w:val="ru-RU"/>
        </w:rPr>
        <w:t>Чугуївського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району </w:t>
      </w:r>
      <w:proofErr w:type="spellStart"/>
      <w:r w:rsidRPr="00B14C40">
        <w:rPr>
          <w:rFonts w:ascii="Times New Roman" w:hAnsi="Times New Roman" w:cs="Times New Roman"/>
          <w:lang w:val="ru-RU"/>
        </w:rPr>
        <w:t>Харківської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області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здійснює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загальну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координацію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планування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звітування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та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комунікацію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між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усіма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залученими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учасниками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. У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реалізації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Програми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беруть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участь </w:t>
      </w:r>
      <w:proofErr w:type="spellStart"/>
      <w:r w:rsidR="007455A3" w:rsidRPr="00B14C40">
        <w:rPr>
          <w:rFonts w:ascii="Times New Roman" w:hAnsi="Times New Roman" w:cs="Times New Roman"/>
          <w:lang w:val="ru-RU" w:eastAsia="ru-RU"/>
        </w:rPr>
        <w:t>структурні</w:t>
      </w:r>
      <w:proofErr w:type="spellEnd"/>
      <w:r w:rsidR="007455A3" w:rsidRPr="00B14C40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 w:eastAsia="ru-RU"/>
        </w:rPr>
        <w:t>підрозділи</w:t>
      </w:r>
      <w:proofErr w:type="spellEnd"/>
      <w:r w:rsidR="007455A3" w:rsidRPr="00B14C40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 w:eastAsia="ru-RU"/>
        </w:rPr>
        <w:t>Слобожанської</w:t>
      </w:r>
      <w:proofErr w:type="spellEnd"/>
      <w:r w:rsidR="007455A3" w:rsidRPr="00B14C40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 w:eastAsia="ru-RU"/>
        </w:rPr>
        <w:t>міської</w:t>
      </w:r>
      <w:proofErr w:type="spellEnd"/>
      <w:r w:rsidR="007455A3" w:rsidRPr="00B14C40">
        <w:rPr>
          <w:rFonts w:ascii="Times New Roman" w:hAnsi="Times New Roman" w:cs="Times New Roman"/>
          <w:lang w:val="ru-RU" w:eastAsia="ru-RU"/>
        </w:rPr>
        <w:t xml:space="preserve"> ради </w:t>
      </w:r>
      <w:proofErr w:type="spellStart"/>
      <w:r w:rsidR="007455A3" w:rsidRPr="00B14C40">
        <w:rPr>
          <w:rFonts w:ascii="Times New Roman" w:hAnsi="Times New Roman" w:cs="Times New Roman"/>
          <w:lang w:val="ru-RU" w:eastAsia="ru-RU"/>
        </w:rPr>
        <w:t>Чугуївського</w:t>
      </w:r>
      <w:proofErr w:type="spellEnd"/>
      <w:r w:rsidR="007455A3" w:rsidRPr="00B14C40">
        <w:rPr>
          <w:rFonts w:ascii="Times New Roman" w:hAnsi="Times New Roman" w:cs="Times New Roman"/>
          <w:lang w:val="ru-RU" w:eastAsia="ru-RU"/>
        </w:rPr>
        <w:t xml:space="preserve"> району </w:t>
      </w:r>
      <w:proofErr w:type="spellStart"/>
      <w:r w:rsidR="007455A3" w:rsidRPr="00B14C40">
        <w:rPr>
          <w:rFonts w:ascii="Times New Roman" w:hAnsi="Times New Roman" w:cs="Times New Roman"/>
          <w:lang w:val="ru-RU" w:eastAsia="ru-RU"/>
        </w:rPr>
        <w:t>Харківської</w:t>
      </w:r>
      <w:proofErr w:type="spellEnd"/>
      <w:r w:rsidR="007455A3" w:rsidRPr="00B14C40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 w:eastAsia="ru-RU"/>
        </w:rPr>
        <w:t>області</w:t>
      </w:r>
      <w:proofErr w:type="spellEnd"/>
      <w:r w:rsidR="007455A3" w:rsidRPr="00B14C40">
        <w:rPr>
          <w:rFonts w:ascii="Times New Roman" w:hAnsi="Times New Roman" w:cs="Times New Roman"/>
          <w:lang w:val="ru-RU" w:eastAsia="ru-RU"/>
        </w:rPr>
        <w:t xml:space="preserve">, </w:t>
      </w:r>
      <w:proofErr w:type="spellStart"/>
      <w:r w:rsidR="007455A3" w:rsidRPr="00B14C40">
        <w:rPr>
          <w:rFonts w:ascii="Times New Roman" w:hAnsi="Times New Roman" w:cs="Times New Roman"/>
          <w:lang w:val="ru-RU" w:eastAsia="ru-RU"/>
        </w:rPr>
        <w:t>заклади</w:t>
      </w:r>
      <w:proofErr w:type="spellEnd"/>
      <w:r w:rsidR="007455A3" w:rsidRPr="00B14C40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 w:eastAsia="ru-RU"/>
        </w:rPr>
        <w:t>культури</w:t>
      </w:r>
      <w:proofErr w:type="spellEnd"/>
      <w:r w:rsidR="007455A3" w:rsidRPr="00B14C40">
        <w:rPr>
          <w:rFonts w:ascii="Times New Roman" w:hAnsi="Times New Roman" w:cs="Times New Roman"/>
          <w:lang w:val="ru-RU" w:eastAsia="ru-RU"/>
        </w:rPr>
        <w:t xml:space="preserve">, </w:t>
      </w:r>
      <w:proofErr w:type="spellStart"/>
      <w:r w:rsidR="007455A3" w:rsidRPr="00B14C40">
        <w:rPr>
          <w:rFonts w:ascii="Times New Roman" w:hAnsi="Times New Roman" w:cs="Times New Roman"/>
          <w:lang w:val="ru-RU" w:eastAsia="ru-RU"/>
        </w:rPr>
        <w:t>комунальні</w:t>
      </w:r>
      <w:proofErr w:type="spellEnd"/>
      <w:r w:rsidR="007455A3" w:rsidRPr="00B14C40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 w:eastAsia="ru-RU"/>
        </w:rPr>
        <w:t>підприємства</w:t>
      </w:r>
      <w:proofErr w:type="spellEnd"/>
      <w:r w:rsidR="007455A3" w:rsidRPr="00B14C40">
        <w:rPr>
          <w:rFonts w:ascii="Times New Roman" w:hAnsi="Times New Roman" w:cs="Times New Roman"/>
          <w:lang w:val="ru-RU" w:eastAsia="ru-RU"/>
        </w:rPr>
        <w:t xml:space="preserve"> та установи</w:t>
      </w:r>
      <w:r w:rsidR="007455A3" w:rsidRPr="00B14C40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освітні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заклади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громади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громадські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організації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="007455A3" w:rsidRPr="00B14C40">
        <w:rPr>
          <w:rFonts w:ascii="Times New Roman" w:hAnsi="Times New Roman" w:cs="Times New Roman"/>
          <w:lang w:val="ru-RU" w:eastAsia="ru-RU"/>
        </w:rPr>
        <w:t>ініціативні</w:t>
      </w:r>
      <w:proofErr w:type="spellEnd"/>
      <w:r w:rsidR="007455A3" w:rsidRPr="00B14C40">
        <w:rPr>
          <w:rFonts w:ascii="Times New Roman" w:hAnsi="Times New Roman" w:cs="Times New Roman"/>
          <w:lang w:val="ru-RU" w:eastAsia="ru-RU"/>
        </w:rPr>
        <w:t xml:space="preserve"> групи, МКДО, </w:t>
      </w:r>
      <w:proofErr w:type="spellStart"/>
      <w:r w:rsidR="007455A3" w:rsidRPr="00B14C40">
        <w:rPr>
          <w:rFonts w:ascii="Times New Roman" w:hAnsi="Times New Roman" w:cs="Times New Roman"/>
          <w:lang w:val="ru-RU" w:eastAsia="ru-RU"/>
        </w:rPr>
        <w:t>волонтери</w:t>
      </w:r>
      <w:proofErr w:type="spellEnd"/>
      <w:r w:rsidR="007455A3" w:rsidRPr="00B14C40">
        <w:rPr>
          <w:rFonts w:ascii="Times New Roman" w:hAnsi="Times New Roman" w:cs="Times New Roman"/>
          <w:lang w:val="ru-RU" w:eastAsia="ru-RU"/>
        </w:rPr>
        <w:t>,</w:t>
      </w:r>
      <w:r w:rsidR="007455A3" w:rsidRPr="00B14C40">
        <w:rPr>
          <w:rFonts w:ascii="Times New Roman" w:hAnsi="Times New Roman" w:cs="Times New Roman"/>
          <w:lang w:val="ru-RU"/>
        </w:rPr>
        <w:t xml:space="preserve"> а також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партнери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="007455A3" w:rsidRPr="00B14C40">
        <w:rPr>
          <w:rFonts w:ascii="Times New Roman" w:hAnsi="Times New Roman" w:cs="Times New Roman"/>
          <w:lang w:val="ru-RU"/>
        </w:rPr>
        <w:t>бізнес-середовища</w:t>
      </w:r>
      <w:proofErr w:type="spellEnd"/>
      <w:r w:rsidR="007455A3" w:rsidRPr="00B14C40">
        <w:rPr>
          <w:rFonts w:ascii="Times New Roman" w:hAnsi="Times New Roman" w:cs="Times New Roman"/>
          <w:lang w:val="ru-RU"/>
        </w:rPr>
        <w:t xml:space="preserve">. </w:t>
      </w:r>
    </w:p>
    <w:p w14:paraId="3A0985B4" w14:textId="77777777" w:rsidR="007455A3" w:rsidRPr="00B14C40" w:rsidRDefault="007455A3" w:rsidP="00B14C40">
      <w:pPr>
        <w:spacing w:line="288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14C40">
        <w:rPr>
          <w:rFonts w:ascii="Times New Roman" w:hAnsi="Times New Roman" w:cs="Times New Roman"/>
          <w:lang w:val="ru-RU"/>
        </w:rPr>
        <w:t xml:space="preserve">Контроль за </w:t>
      </w:r>
      <w:proofErr w:type="spellStart"/>
      <w:r w:rsidRPr="00B14C40">
        <w:rPr>
          <w:rFonts w:ascii="Times New Roman" w:hAnsi="Times New Roman" w:cs="Times New Roman"/>
          <w:lang w:val="ru-RU"/>
        </w:rPr>
        <w:t>виконанням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Програми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здійснюється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шляхом:</w:t>
      </w:r>
    </w:p>
    <w:p w14:paraId="1A5B1300" w14:textId="77777777" w:rsidR="007455A3" w:rsidRPr="00B14C40" w:rsidRDefault="007455A3" w:rsidP="00B14C40">
      <w:pPr>
        <w:pStyle w:val="ac"/>
        <w:numPr>
          <w:ilvl w:val="0"/>
          <w:numId w:val="12"/>
        </w:numPr>
        <w:spacing w:line="288" w:lineRule="auto"/>
        <w:ind w:left="0" w:firstLine="567"/>
        <w:jc w:val="both"/>
        <w:textAlignment w:val="auto"/>
        <w:rPr>
          <w:rFonts w:ascii="Times New Roman" w:hAnsi="Times New Roman" w:cs="Times New Roman"/>
          <w:szCs w:val="24"/>
          <w:lang w:val="ru-RU"/>
        </w:rPr>
      </w:pP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складання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щорічних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планів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заходів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із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визначенням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виконавців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,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термінів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реалізації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та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джерел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фінансування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>;</w:t>
      </w:r>
    </w:p>
    <w:p w14:paraId="32F49ADA" w14:textId="77777777" w:rsidR="007455A3" w:rsidRPr="00B14C40" w:rsidRDefault="007455A3" w:rsidP="00B14C40">
      <w:pPr>
        <w:pStyle w:val="ac"/>
        <w:numPr>
          <w:ilvl w:val="0"/>
          <w:numId w:val="12"/>
        </w:numPr>
        <w:spacing w:line="288" w:lineRule="auto"/>
        <w:ind w:left="0" w:firstLine="567"/>
        <w:jc w:val="both"/>
        <w:textAlignment w:val="auto"/>
        <w:rPr>
          <w:rFonts w:ascii="Times New Roman" w:hAnsi="Times New Roman" w:cs="Times New Roman"/>
          <w:szCs w:val="24"/>
          <w:lang w:val="ru-RU"/>
        </w:rPr>
      </w:pP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проведення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щорічного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моніторингу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ходу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реалізації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Програми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та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рівня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досягнення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очікуваних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результатів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>;</w:t>
      </w:r>
    </w:p>
    <w:p w14:paraId="6CE56B58" w14:textId="77777777" w:rsidR="007455A3" w:rsidRPr="00B14C40" w:rsidRDefault="007455A3" w:rsidP="00B14C40">
      <w:pPr>
        <w:pStyle w:val="ac"/>
        <w:numPr>
          <w:ilvl w:val="0"/>
          <w:numId w:val="12"/>
        </w:numPr>
        <w:spacing w:line="288" w:lineRule="auto"/>
        <w:ind w:left="0" w:firstLine="567"/>
        <w:jc w:val="both"/>
        <w:textAlignment w:val="auto"/>
        <w:rPr>
          <w:rFonts w:ascii="Times New Roman" w:hAnsi="Times New Roman" w:cs="Times New Roman"/>
          <w:szCs w:val="24"/>
          <w:lang w:val="ru-RU"/>
        </w:rPr>
      </w:pP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аналізу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звітів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виконавців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щодо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реалізованих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заходів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,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обсягів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використаних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коштів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,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кількісних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та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якісних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результатів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>;</w:t>
      </w:r>
    </w:p>
    <w:p w14:paraId="3853FA1E" w14:textId="77777777" w:rsidR="007455A3" w:rsidRPr="00B14C40" w:rsidRDefault="007455A3" w:rsidP="00B14C40">
      <w:pPr>
        <w:pStyle w:val="ac"/>
        <w:numPr>
          <w:ilvl w:val="0"/>
          <w:numId w:val="12"/>
        </w:numPr>
        <w:spacing w:line="288" w:lineRule="auto"/>
        <w:ind w:left="0" w:firstLine="567"/>
        <w:jc w:val="both"/>
        <w:textAlignment w:val="auto"/>
        <w:rPr>
          <w:rFonts w:ascii="Times New Roman" w:hAnsi="Times New Roman" w:cs="Times New Roman"/>
          <w:szCs w:val="24"/>
          <w:lang w:val="ru-RU"/>
        </w:rPr>
      </w:pP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заслуховування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інформації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виконавців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Програми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на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засіданнях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виконавчого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комітету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Слобожанської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міської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ради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Чугуївського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району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Харківської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області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або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профільних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комісій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; </w:t>
      </w:r>
    </w:p>
    <w:p w14:paraId="08AF2126" w14:textId="77777777" w:rsidR="007455A3" w:rsidRPr="00B14C40" w:rsidRDefault="007455A3" w:rsidP="00B14C40">
      <w:pPr>
        <w:pStyle w:val="ac"/>
        <w:numPr>
          <w:ilvl w:val="0"/>
          <w:numId w:val="12"/>
        </w:numPr>
        <w:spacing w:line="288" w:lineRule="auto"/>
        <w:ind w:left="0" w:firstLine="567"/>
        <w:jc w:val="both"/>
        <w:textAlignment w:val="auto"/>
        <w:rPr>
          <w:rFonts w:ascii="Times New Roman" w:hAnsi="Times New Roman" w:cs="Times New Roman"/>
          <w:szCs w:val="24"/>
          <w:lang w:val="ru-RU"/>
        </w:rPr>
      </w:pP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коригування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заходів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у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разі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виявлення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відхилень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або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неефективності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окремих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szCs w:val="24"/>
          <w:lang w:val="ru-RU"/>
        </w:rPr>
        <w:t>напрямків</w:t>
      </w:r>
      <w:proofErr w:type="spellEnd"/>
      <w:r w:rsidRPr="00B14C40">
        <w:rPr>
          <w:rFonts w:ascii="Times New Roman" w:hAnsi="Times New Roman" w:cs="Times New Roman"/>
          <w:szCs w:val="24"/>
          <w:lang w:val="ru-RU"/>
        </w:rPr>
        <w:t>.</w:t>
      </w:r>
    </w:p>
    <w:p w14:paraId="419776E3" w14:textId="77777777" w:rsidR="007455A3" w:rsidRPr="00B14C40" w:rsidRDefault="007455A3" w:rsidP="00B14C40">
      <w:pPr>
        <w:spacing w:line="288" w:lineRule="auto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r w:rsidRPr="00B14C40">
        <w:rPr>
          <w:rFonts w:ascii="Times New Roman" w:hAnsi="Times New Roman" w:cs="Times New Roman"/>
          <w:lang w:val="ru-RU"/>
        </w:rPr>
        <w:t>Результати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моніторингу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щороку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узагальнюються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у </w:t>
      </w:r>
      <w:proofErr w:type="spellStart"/>
      <w:r w:rsidRPr="00B14C40">
        <w:rPr>
          <w:rFonts w:ascii="Times New Roman" w:hAnsi="Times New Roman" w:cs="Times New Roman"/>
          <w:lang w:val="ru-RU"/>
        </w:rPr>
        <w:t>вигляді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річного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звіту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про </w:t>
      </w:r>
      <w:proofErr w:type="spellStart"/>
      <w:r w:rsidRPr="00B14C40">
        <w:rPr>
          <w:rFonts w:ascii="Times New Roman" w:hAnsi="Times New Roman" w:cs="Times New Roman"/>
          <w:lang w:val="ru-RU"/>
        </w:rPr>
        <w:t>хід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виконання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Програми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B14C40">
        <w:rPr>
          <w:rFonts w:ascii="Times New Roman" w:hAnsi="Times New Roman" w:cs="Times New Roman"/>
          <w:lang w:val="ru-RU"/>
        </w:rPr>
        <w:t>який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подається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на </w:t>
      </w:r>
      <w:proofErr w:type="spellStart"/>
      <w:r w:rsidRPr="00B14C40">
        <w:rPr>
          <w:rFonts w:ascii="Times New Roman" w:hAnsi="Times New Roman" w:cs="Times New Roman"/>
          <w:lang w:val="ru-RU"/>
        </w:rPr>
        <w:t>розгляд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Слобожанської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міської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ради </w:t>
      </w:r>
      <w:proofErr w:type="spellStart"/>
      <w:r w:rsidRPr="00B14C40">
        <w:rPr>
          <w:rFonts w:ascii="Times New Roman" w:hAnsi="Times New Roman" w:cs="Times New Roman"/>
          <w:lang w:val="ru-RU"/>
        </w:rPr>
        <w:t>Чугуївського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району </w:t>
      </w:r>
      <w:proofErr w:type="spellStart"/>
      <w:r w:rsidRPr="00B14C40">
        <w:rPr>
          <w:rFonts w:ascii="Times New Roman" w:hAnsi="Times New Roman" w:cs="Times New Roman"/>
          <w:lang w:val="ru-RU"/>
        </w:rPr>
        <w:t>Харківської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області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. За результатами </w:t>
      </w:r>
      <w:proofErr w:type="spellStart"/>
      <w:r w:rsidRPr="00B14C40">
        <w:rPr>
          <w:rFonts w:ascii="Times New Roman" w:hAnsi="Times New Roman" w:cs="Times New Roman"/>
          <w:lang w:val="ru-RU"/>
        </w:rPr>
        <w:t>аналізу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можуть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вноситися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зміни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до </w:t>
      </w:r>
      <w:proofErr w:type="spellStart"/>
      <w:r w:rsidRPr="00B14C40">
        <w:rPr>
          <w:rFonts w:ascii="Times New Roman" w:hAnsi="Times New Roman" w:cs="Times New Roman"/>
          <w:lang w:val="ru-RU"/>
        </w:rPr>
        <w:t>обсягів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фінансування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, складу </w:t>
      </w:r>
      <w:proofErr w:type="spellStart"/>
      <w:r w:rsidRPr="00B14C40">
        <w:rPr>
          <w:rFonts w:ascii="Times New Roman" w:hAnsi="Times New Roman" w:cs="Times New Roman"/>
          <w:lang w:val="ru-RU"/>
        </w:rPr>
        <w:t>заходів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або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термінів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їх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реалізації</w:t>
      </w:r>
      <w:proofErr w:type="spellEnd"/>
      <w:r w:rsidRPr="00B14C40">
        <w:rPr>
          <w:rFonts w:ascii="Times New Roman" w:hAnsi="Times New Roman" w:cs="Times New Roman"/>
          <w:lang w:val="ru-RU"/>
        </w:rPr>
        <w:t>.</w:t>
      </w:r>
    </w:p>
    <w:p w14:paraId="6AB8B243" w14:textId="77777777" w:rsidR="007455A3" w:rsidRPr="00B14C40" w:rsidRDefault="007455A3" w:rsidP="00B14C40">
      <w:pPr>
        <w:spacing w:line="288" w:lineRule="auto"/>
        <w:ind w:firstLine="567"/>
        <w:jc w:val="both"/>
        <w:rPr>
          <w:rFonts w:ascii="Times New Roman" w:hAnsi="Times New Roman" w:cs="Times New Roman"/>
          <w:lang w:val="ru-RU"/>
        </w:rPr>
      </w:pPr>
      <w:proofErr w:type="spellStart"/>
      <w:r w:rsidRPr="00B14C40">
        <w:rPr>
          <w:rFonts w:ascii="Times New Roman" w:hAnsi="Times New Roman" w:cs="Times New Roman"/>
          <w:lang w:val="ru-RU"/>
        </w:rPr>
        <w:t>Крім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того, для </w:t>
      </w:r>
      <w:proofErr w:type="spellStart"/>
      <w:r w:rsidRPr="00B14C40">
        <w:rPr>
          <w:rFonts w:ascii="Times New Roman" w:hAnsi="Times New Roman" w:cs="Times New Roman"/>
          <w:lang w:val="ru-RU"/>
        </w:rPr>
        <w:t>підвищення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прозорості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реалізації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Програми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передбачено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публічне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інформування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мешканців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громади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про </w:t>
      </w:r>
      <w:proofErr w:type="spellStart"/>
      <w:r w:rsidRPr="00B14C40">
        <w:rPr>
          <w:rFonts w:ascii="Times New Roman" w:hAnsi="Times New Roman" w:cs="Times New Roman"/>
          <w:lang w:val="ru-RU"/>
        </w:rPr>
        <w:t>хід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виконання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Програми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через </w:t>
      </w:r>
      <w:proofErr w:type="spellStart"/>
      <w:r w:rsidRPr="00B14C40">
        <w:rPr>
          <w:rFonts w:ascii="Times New Roman" w:hAnsi="Times New Roman" w:cs="Times New Roman"/>
          <w:lang w:val="ru-RU"/>
        </w:rPr>
        <w:t>офіційний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сайт, </w:t>
      </w:r>
      <w:proofErr w:type="spellStart"/>
      <w:r w:rsidRPr="00B14C40">
        <w:rPr>
          <w:rFonts w:ascii="Times New Roman" w:hAnsi="Times New Roman" w:cs="Times New Roman"/>
          <w:lang w:val="ru-RU"/>
        </w:rPr>
        <w:t>соціальні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мережі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B14C40">
        <w:rPr>
          <w:rFonts w:ascii="Times New Roman" w:hAnsi="Times New Roman" w:cs="Times New Roman"/>
          <w:lang w:val="ru-RU"/>
        </w:rPr>
        <w:t>інформаційні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бюлетені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та </w:t>
      </w:r>
      <w:proofErr w:type="spellStart"/>
      <w:r w:rsidRPr="00B14C40">
        <w:rPr>
          <w:rFonts w:ascii="Times New Roman" w:hAnsi="Times New Roman" w:cs="Times New Roman"/>
          <w:lang w:val="ru-RU"/>
        </w:rPr>
        <w:t>відкриті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зустрічі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з </w:t>
      </w:r>
      <w:proofErr w:type="spellStart"/>
      <w:r w:rsidRPr="00B14C40">
        <w:rPr>
          <w:rFonts w:ascii="Times New Roman" w:hAnsi="Times New Roman" w:cs="Times New Roman"/>
          <w:lang w:val="ru-RU"/>
        </w:rPr>
        <w:t>громадськістю</w:t>
      </w:r>
      <w:proofErr w:type="spellEnd"/>
      <w:r w:rsidRPr="00B14C40">
        <w:rPr>
          <w:rFonts w:ascii="Times New Roman" w:hAnsi="Times New Roman" w:cs="Times New Roman"/>
          <w:lang w:val="ru-RU"/>
        </w:rPr>
        <w:t>.</w:t>
      </w:r>
    </w:p>
    <w:p w14:paraId="4A9B9F56" w14:textId="77777777" w:rsidR="007455A3" w:rsidRPr="00B14C40" w:rsidRDefault="007455A3" w:rsidP="00B14C40">
      <w:pPr>
        <w:spacing w:line="288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B14C40">
        <w:rPr>
          <w:rFonts w:ascii="Times New Roman" w:hAnsi="Times New Roman" w:cs="Times New Roman"/>
          <w:lang w:val="ru-RU"/>
        </w:rPr>
        <w:t xml:space="preserve">Таким чином, система </w:t>
      </w:r>
      <w:proofErr w:type="spellStart"/>
      <w:r w:rsidRPr="00B14C40">
        <w:rPr>
          <w:rFonts w:ascii="Times New Roman" w:hAnsi="Times New Roman" w:cs="Times New Roman"/>
          <w:lang w:val="ru-RU"/>
        </w:rPr>
        <w:t>координації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та контролю дозволить </w:t>
      </w:r>
      <w:proofErr w:type="spellStart"/>
      <w:r w:rsidRPr="00B14C40">
        <w:rPr>
          <w:rFonts w:ascii="Times New Roman" w:hAnsi="Times New Roman" w:cs="Times New Roman"/>
          <w:lang w:val="ru-RU"/>
        </w:rPr>
        <w:t>забезпечити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ефективне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управління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Програмою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B14C40">
        <w:rPr>
          <w:rFonts w:ascii="Times New Roman" w:hAnsi="Times New Roman" w:cs="Times New Roman"/>
          <w:lang w:val="ru-RU"/>
        </w:rPr>
        <w:t>своєчасне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виявлення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труднощів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у </w:t>
      </w:r>
      <w:proofErr w:type="spellStart"/>
      <w:r w:rsidRPr="00B14C40">
        <w:rPr>
          <w:rFonts w:ascii="Times New Roman" w:hAnsi="Times New Roman" w:cs="Times New Roman"/>
          <w:lang w:val="ru-RU"/>
        </w:rPr>
        <w:t>її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реалізації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та </w:t>
      </w:r>
      <w:proofErr w:type="spellStart"/>
      <w:r w:rsidRPr="00B14C40">
        <w:rPr>
          <w:rFonts w:ascii="Times New Roman" w:hAnsi="Times New Roman" w:cs="Times New Roman"/>
          <w:lang w:val="ru-RU"/>
        </w:rPr>
        <w:t>прийняття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оперативних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рішень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задля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досягнення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запланованих</w:t>
      </w:r>
      <w:proofErr w:type="spellEnd"/>
      <w:r w:rsidRPr="00B14C40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B14C40">
        <w:rPr>
          <w:rFonts w:ascii="Times New Roman" w:hAnsi="Times New Roman" w:cs="Times New Roman"/>
          <w:lang w:val="ru-RU"/>
        </w:rPr>
        <w:t>результатів</w:t>
      </w:r>
      <w:proofErr w:type="spellEnd"/>
      <w:r w:rsidRPr="00B14C40">
        <w:rPr>
          <w:rFonts w:ascii="Times New Roman" w:hAnsi="Times New Roman" w:cs="Times New Roman"/>
          <w:lang w:val="ru-RU"/>
        </w:rPr>
        <w:t>.</w:t>
      </w:r>
    </w:p>
    <w:p w14:paraId="6C6C6E6C" w14:textId="77777777" w:rsidR="00AC55FD" w:rsidRPr="00B14C40" w:rsidRDefault="00AC55FD" w:rsidP="00B14C40">
      <w:pPr>
        <w:spacing w:line="288" w:lineRule="auto"/>
        <w:ind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lang w:val="ru-RU"/>
        </w:rPr>
      </w:pPr>
    </w:p>
    <w:p w14:paraId="5C623BEC" w14:textId="0E050E51" w:rsidR="00AC55FD" w:rsidRPr="00B14C40" w:rsidRDefault="00AC55FD" w:rsidP="00B14C40">
      <w:pPr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b/>
          <w:color w:val="000000"/>
          <w:kern w:val="0"/>
        </w:rPr>
      </w:pPr>
      <w:r w:rsidRPr="00B14C40">
        <w:rPr>
          <w:rFonts w:ascii="Times New Roman" w:eastAsia="Calibri" w:hAnsi="Times New Roman" w:cs="Times New Roman"/>
          <w:b/>
          <w:iCs/>
          <w:color w:val="000000"/>
          <w:kern w:val="0"/>
          <w:lang w:val="en-US"/>
        </w:rPr>
        <w:t>I</w:t>
      </w:r>
      <w:r w:rsidR="007455A3" w:rsidRPr="00B14C40">
        <w:rPr>
          <w:rFonts w:ascii="Times New Roman" w:eastAsia="Calibri" w:hAnsi="Times New Roman" w:cs="Times New Roman"/>
          <w:b/>
          <w:iCs/>
          <w:color w:val="000000"/>
          <w:kern w:val="0"/>
        </w:rPr>
        <w:t>Х</w:t>
      </w:r>
      <w:r w:rsidRPr="00B14C40">
        <w:rPr>
          <w:rFonts w:ascii="Times New Roman" w:eastAsia="Times New Roman" w:hAnsi="Times New Roman" w:cs="Times New Roman"/>
          <w:b/>
          <w:color w:val="000000"/>
          <w:kern w:val="0"/>
        </w:rPr>
        <w:t>. Визначення строку дії Програми</w:t>
      </w:r>
    </w:p>
    <w:p w14:paraId="2387245A" w14:textId="77777777" w:rsidR="00AC55FD" w:rsidRPr="00B14C40" w:rsidRDefault="00AC55FD" w:rsidP="00B14C40">
      <w:pPr>
        <w:spacing w:line="288" w:lineRule="auto"/>
        <w:ind w:firstLine="567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</w:p>
    <w:p w14:paraId="196B1531" w14:textId="60B24400" w:rsidR="00AE2D33" w:rsidRPr="00AC55FD" w:rsidRDefault="00567075" w:rsidP="00CC44D0">
      <w:pPr>
        <w:spacing w:line="288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</w:rPr>
      </w:pPr>
      <w:r>
        <w:rPr>
          <w:rFonts w:ascii="Times New Roman" w:hAnsi="Times New Roman"/>
          <w:lang w:eastAsia="ru-RU"/>
        </w:rPr>
        <w:t>Програма М</w:t>
      </w:r>
      <w:r w:rsidR="00B14C40" w:rsidRPr="00B14C40">
        <w:rPr>
          <w:rFonts w:ascii="Times New Roman" w:hAnsi="Times New Roman" w:cs="Times New Roman"/>
        </w:rPr>
        <w:t>олоді Слобожанської</w:t>
      </w:r>
      <w:r w:rsidR="004F2854">
        <w:rPr>
          <w:rFonts w:ascii="Times New Roman" w:hAnsi="Times New Roman" w:cs="Times New Roman"/>
        </w:rPr>
        <w:t xml:space="preserve"> міської</w:t>
      </w:r>
      <w:r w:rsidR="00B14C40" w:rsidRPr="00B14C40">
        <w:rPr>
          <w:rFonts w:ascii="Times New Roman" w:hAnsi="Times New Roman" w:cs="Times New Roman"/>
        </w:rPr>
        <w:t xml:space="preserve"> територіальної громади Чугуївського району Харківської області на 2026-2030</w:t>
      </w:r>
      <w:r w:rsidR="00B14C40" w:rsidRPr="00E24FE9">
        <w:rPr>
          <w:rFonts w:ascii="Times New Roman" w:hAnsi="Times New Roman" w:cs="Times New Roman"/>
        </w:rPr>
        <w:t> </w:t>
      </w:r>
      <w:r w:rsidR="00B14C40" w:rsidRPr="00B14C40">
        <w:rPr>
          <w:rFonts w:ascii="Times New Roman" w:hAnsi="Times New Roman" w:cs="Times New Roman"/>
        </w:rPr>
        <w:t>роки</w:t>
      </w:r>
      <w:r w:rsidR="00AC55FD" w:rsidRPr="00B14C40">
        <w:rPr>
          <w:rFonts w:ascii="Times New Roman" w:hAnsi="Times New Roman" w:cs="Times New Roman"/>
        </w:rPr>
        <w:t xml:space="preserve"> починає діяти з 01.01.2026 року та завершує строк дії 31.12.2030 року.</w:t>
      </w:r>
    </w:p>
    <w:p w14:paraId="3C18AD40" w14:textId="77777777" w:rsidR="00AE2D33" w:rsidRDefault="00AE2D33" w:rsidP="00B658F9">
      <w:pPr>
        <w:ind w:left="-567"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  <w:sectPr w:rsidR="00AE2D33" w:rsidSect="00790AEE">
          <w:headerReference w:type="default" r:id="rId8"/>
          <w:pgSz w:w="11906" w:h="16838"/>
          <w:pgMar w:top="1134" w:right="567" w:bottom="1134" w:left="1701" w:header="0" w:footer="0" w:gutter="0"/>
          <w:cols w:space="720"/>
          <w:formProt w:val="0"/>
          <w:titlePg/>
          <w:docGrid w:linePitch="326"/>
        </w:sectPr>
      </w:pPr>
    </w:p>
    <w:p w14:paraId="0653B55F" w14:textId="7302F1EB" w:rsidR="00AE2D33" w:rsidRDefault="00AE2D33" w:rsidP="00AE2D33">
      <w:pPr>
        <w:spacing w:line="288" w:lineRule="auto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Х. Напрями реалізації та заходи Програми</w:t>
      </w:r>
    </w:p>
    <w:p w14:paraId="5461B2C9" w14:textId="77777777" w:rsidR="00AE2D33" w:rsidRDefault="00AE2D33" w:rsidP="00AE2D33">
      <w:pPr>
        <w:spacing w:line="288" w:lineRule="auto"/>
        <w:ind w:firstLine="567"/>
        <w:jc w:val="center"/>
        <w:rPr>
          <w:rFonts w:ascii="Times New Roman" w:hAnsi="Times New Roman" w:cs="Times New Roman"/>
          <w:b/>
        </w:rPr>
      </w:pPr>
    </w:p>
    <w:tbl>
      <w:tblPr>
        <w:tblStyle w:val="ad"/>
        <w:tblW w:w="14879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701"/>
        <w:gridCol w:w="1134"/>
        <w:gridCol w:w="1559"/>
        <w:gridCol w:w="1559"/>
        <w:gridCol w:w="1560"/>
        <w:gridCol w:w="708"/>
        <w:gridCol w:w="709"/>
        <w:gridCol w:w="709"/>
        <w:gridCol w:w="709"/>
        <w:gridCol w:w="708"/>
        <w:gridCol w:w="1843"/>
      </w:tblGrid>
      <w:tr w:rsidR="00AE2D33" w:rsidRPr="00B14C40" w14:paraId="51C041A0" w14:textId="77777777" w:rsidTr="009B0509">
        <w:tc>
          <w:tcPr>
            <w:tcW w:w="562" w:type="dxa"/>
            <w:vMerge w:val="restart"/>
            <w:vAlign w:val="center"/>
          </w:tcPr>
          <w:p w14:paraId="4314A87A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№ з\п</w:t>
            </w:r>
          </w:p>
        </w:tc>
        <w:tc>
          <w:tcPr>
            <w:tcW w:w="1418" w:type="dxa"/>
            <w:vMerge w:val="restart"/>
            <w:vAlign w:val="center"/>
          </w:tcPr>
          <w:p w14:paraId="0A9039E6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Назва напряму реалізації (пріоритетні завдання)</w:t>
            </w:r>
          </w:p>
        </w:tc>
        <w:tc>
          <w:tcPr>
            <w:tcW w:w="1701" w:type="dxa"/>
            <w:vMerge w:val="restart"/>
            <w:vAlign w:val="center"/>
          </w:tcPr>
          <w:p w14:paraId="5A09DD68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Перелік заходів Програми</w:t>
            </w:r>
          </w:p>
        </w:tc>
        <w:tc>
          <w:tcPr>
            <w:tcW w:w="1134" w:type="dxa"/>
            <w:vMerge w:val="restart"/>
            <w:vAlign w:val="center"/>
          </w:tcPr>
          <w:p w14:paraId="477FC91B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Термін виконання</w:t>
            </w:r>
          </w:p>
        </w:tc>
        <w:tc>
          <w:tcPr>
            <w:tcW w:w="1559" w:type="dxa"/>
            <w:vMerge w:val="restart"/>
            <w:vAlign w:val="center"/>
          </w:tcPr>
          <w:p w14:paraId="0C52E0FC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Відповідальні виконавці</w:t>
            </w:r>
          </w:p>
        </w:tc>
        <w:tc>
          <w:tcPr>
            <w:tcW w:w="1559" w:type="dxa"/>
            <w:vMerge w:val="restart"/>
            <w:vAlign w:val="center"/>
          </w:tcPr>
          <w:p w14:paraId="628DE4A8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Джерело фінансування</w:t>
            </w:r>
          </w:p>
        </w:tc>
        <w:tc>
          <w:tcPr>
            <w:tcW w:w="1560" w:type="dxa"/>
            <w:vMerge w:val="restart"/>
            <w:vAlign w:val="center"/>
          </w:tcPr>
          <w:p w14:paraId="7889FB50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 xml:space="preserve">Орієнтовні обсяги фінансування (грн) </w:t>
            </w:r>
          </w:p>
        </w:tc>
        <w:tc>
          <w:tcPr>
            <w:tcW w:w="3543" w:type="dxa"/>
            <w:gridSpan w:val="5"/>
            <w:vAlign w:val="center"/>
          </w:tcPr>
          <w:p w14:paraId="607B16AF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У тому числі за роками, тис. грн.</w:t>
            </w:r>
          </w:p>
        </w:tc>
        <w:tc>
          <w:tcPr>
            <w:tcW w:w="1843" w:type="dxa"/>
            <w:vAlign w:val="center"/>
          </w:tcPr>
          <w:p w14:paraId="6D2223B1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Очікувані результати</w:t>
            </w:r>
          </w:p>
        </w:tc>
      </w:tr>
      <w:tr w:rsidR="00AE2D33" w:rsidRPr="00B14C40" w14:paraId="14786ECD" w14:textId="77777777" w:rsidTr="009B0509">
        <w:tc>
          <w:tcPr>
            <w:tcW w:w="562" w:type="dxa"/>
            <w:vMerge/>
          </w:tcPr>
          <w:p w14:paraId="57A26892" w14:textId="77777777" w:rsidR="00AE2D33" w:rsidRPr="00B14C40" w:rsidRDefault="00AE2D33" w:rsidP="00B14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C9293E4" w14:textId="77777777" w:rsidR="00AE2D33" w:rsidRPr="00B14C40" w:rsidRDefault="00AE2D33" w:rsidP="00B14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6E40460D" w14:textId="77777777" w:rsidR="00AE2D33" w:rsidRPr="00B14C40" w:rsidRDefault="00AE2D33" w:rsidP="00B14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32CC51B7" w14:textId="77777777" w:rsidR="00AE2D33" w:rsidRPr="00B14C40" w:rsidRDefault="00AE2D33" w:rsidP="00B14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6367B005" w14:textId="77777777" w:rsidR="00AE2D33" w:rsidRPr="00B14C40" w:rsidRDefault="00AE2D33" w:rsidP="00B14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14:paraId="1BD8A827" w14:textId="77777777" w:rsidR="00AE2D33" w:rsidRPr="00B14C40" w:rsidRDefault="00AE2D33" w:rsidP="00B14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14:paraId="61B7AF11" w14:textId="77777777" w:rsidR="00AE2D33" w:rsidRPr="00B14C40" w:rsidRDefault="00AE2D33" w:rsidP="00B14C4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EC40347" w14:textId="77777777" w:rsidR="00AE2D33" w:rsidRPr="00B14C40" w:rsidRDefault="00AE2D33" w:rsidP="00B14C40">
            <w:pPr>
              <w:jc w:val="both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</w:tcPr>
          <w:p w14:paraId="20BEAE69" w14:textId="77777777" w:rsidR="00AE2D33" w:rsidRPr="00B14C40" w:rsidRDefault="00AE2D33" w:rsidP="00B14C40">
            <w:pPr>
              <w:jc w:val="both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</w:tcPr>
          <w:p w14:paraId="4E35B009" w14:textId="77777777" w:rsidR="00AE2D33" w:rsidRPr="00B14C40" w:rsidRDefault="00AE2D33" w:rsidP="00B14C40">
            <w:pPr>
              <w:jc w:val="both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</w:tcPr>
          <w:p w14:paraId="7CAF2474" w14:textId="77777777" w:rsidR="00AE2D33" w:rsidRPr="00B14C40" w:rsidRDefault="00AE2D33" w:rsidP="00B14C40">
            <w:pPr>
              <w:jc w:val="both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8" w:type="dxa"/>
          </w:tcPr>
          <w:p w14:paraId="66167884" w14:textId="77777777" w:rsidR="00AE2D33" w:rsidRPr="00B14C40" w:rsidRDefault="00AE2D33" w:rsidP="00B14C40">
            <w:pPr>
              <w:jc w:val="both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843" w:type="dxa"/>
          </w:tcPr>
          <w:p w14:paraId="071A3BE5" w14:textId="77777777" w:rsidR="00AE2D33" w:rsidRPr="00B14C40" w:rsidRDefault="00AE2D33" w:rsidP="00B14C4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E2D33" w:rsidRPr="00B14C40" w14:paraId="0CFA4179" w14:textId="77777777" w:rsidTr="009B0509">
        <w:tc>
          <w:tcPr>
            <w:tcW w:w="562" w:type="dxa"/>
          </w:tcPr>
          <w:p w14:paraId="6B3F6132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7980BA3D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14:paraId="5A75B8C2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713DDB64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14:paraId="6D168143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14:paraId="1369E3F3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14:paraId="605A9773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14:paraId="0E70FD22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1FABB97A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14:paraId="19F732AC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3B5FB08C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</w:tcPr>
          <w:p w14:paraId="6104D050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14:paraId="10B864A8" w14:textId="77777777" w:rsidR="00AE2D33" w:rsidRPr="00B14C40" w:rsidRDefault="00AE2D33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13</w:t>
            </w:r>
          </w:p>
        </w:tc>
      </w:tr>
      <w:tr w:rsidR="009B0509" w:rsidRPr="00B14C40" w14:paraId="05625624" w14:textId="77777777" w:rsidTr="009B0509">
        <w:tc>
          <w:tcPr>
            <w:tcW w:w="562" w:type="dxa"/>
            <w:vMerge w:val="restart"/>
          </w:tcPr>
          <w:p w14:paraId="1C85DA59" w14:textId="56AE2772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Merge w:val="restart"/>
          </w:tcPr>
          <w:p w14:paraId="56164267" w14:textId="7F9CB580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Спроможність</w:t>
            </w:r>
          </w:p>
        </w:tc>
        <w:tc>
          <w:tcPr>
            <w:tcW w:w="1701" w:type="dxa"/>
          </w:tcPr>
          <w:p w14:paraId="2EFE3A7E" w14:textId="7783B14A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1.1 Модернізація інформаційної платформи на базі Освітньо-молодіжного простору </w:t>
            </w:r>
            <w:r w:rsidRPr="00B14C40"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 w:rsidRPr="00B14C40">
              <w:rPr>
                <w:rFonts w:ascii="Times New Roman" w:eastAsia="Times New Roman" w:hAnsi="Times New Roman" w:cs="Times New Roman"/>
              </w:rPr>
              <w:t>КРОК</w:t>
            </w:r>
            <w:r w:rsidRPr="00B14C40"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 w:rsidRPr="00B14C40">
              <w:rPr>
                <w:rFonts w:ascii="Times New Roman" w:eastAsia="Times New Roman" w:hAnsi="Times New Roman" w:cs="Times New Roman"/>
              </w:rPr>
              <w:t xml:space="preserve"> </w:t>
            </w:r>
            <w:r w:rsidRPr="00B14C40">
              <w:rPr>
                <w:rFonts w:ascii="Times New Roman" w:eastAsia="Times New Roman" w:hAnsi="Times New Roman" w:cs="Times New Roman"/>
                <w:color w:val="000000"/>
              </w:rPr>
              <w:t xml:space="preserve">Комунального підприємства Комунального закладу «Слобожанський міський Палац культури» </w:t>
            </w:r>
            <w:r w:rsidR="004630E4" w:rsidRPr="00B14C40">
              <w:rPr>
                <w:rFonts w:ascii="Times New Roman" w:eastAsia="Times New Roman" w:hAnsi="Times New Roman" w:cs="Times New Roman"/>
                <w:color w:val="000000"/>
              </w:rPr>
              <w:t xml:space="preserve">Слобожанської міської ради Чугуївського району Харківської області </w:t>
            </w:r>
            <w:r w:rsidRPr="00B14C40">
              <w:rPr>
                <w:rFonts w:ascii="Times New Roman" w:eastAsia="Times New Roman" w:hAnsi="Times New Roman" w:cs="Times New Roman"/>
              </w:rPr>
              <w:t xml:space="preserve">щодо можливостей працевлаштування та відкриття власної справи для молоді </w:t>
            </w:r>
          </w:p>
        </w:tc>
        <w:tc>
          <w:tcPr>
            <w:tcW w:w="1134" w:type="dxa"/>
          </w:tcPr>
          <w:p w14:paraId="6A16BBC7" w14:textId="28F968FA" w:rsidR="009B0509" w:rsidRPr="00B14C40" w:rsidRDefault="0035047B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052EB07E" w14:textId="5412379A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</w:t>
            </w:r>
            <w:r w:rsidR="00F42C8F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Харківської області</w:t>
            </w:r>
          </w:p>
        </w:tc>
        <w:tc>
          <w:tcPr>
            <w:tcW w:w="1559" w:type="dxa"/>
          </w:tcPr>
          <w:p w14:paraId="6B35742A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CB65768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A441D33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2212770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CF2BB8B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711A4C1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AEA5143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A3C4650" w14:textId="42A74D40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Модернізовано платформу та опубліковано щомісяця не менше 4 вакансій для молодих людей.</w:t>
            </w:r>
          </w:p>
        </w:tc>
      </w:tr>
      <w:tr w:rsidR="009B0509" w:rsidRPr="00B14C40" w14:paraId="3D93F144" w14:textId="77777777" w:rsidTr="009B0509">
        <w:tc>
          <w:tcPr>
            <w:tcW w:w="562" w:type="dxa"/>
            <w:vMerge/>
          </w:tcPr>
          <w:p w14:paraId="6ADC7313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6378BF3" w14:textId="77777777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C00C06B" w14:textId="464768C7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1.2 Курс для молоді з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медіаграмотності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кібергігієни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та протидії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кібербулінгу</w:t>
            </w:r>
            <w:proofErr w:type="spellEnd"/>
          </w:p>
        </w:tc>
        <w:tc>
          <w:tcPr>
            <w:tcW w:w="1134" w:type="dxa"/>
          </w:tcPr>
          <w:p w14:paraId="03E2AC3B" w14:textId="581BC27C" w:rsidR="009B0509" w:rsidRPr="00B14C40" w:rsidRDefault="0035047B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29F6015E" w14:textId="47341BC7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Відділ  культури, туризму, молоді та спорту Слобожанської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міської ради</w:t>
            </w:r>
            <w:r w:rsidR="00F42C8F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Харківської області</w:t>
            </w:r>
          </w:p>
        </w:tc>
        <w:tc>
          <w:tcPr>
            <w:tcW w:w="1559" w:type="dxa"/>
          </w:tcPr>
          <w:p w14:paraId="5D9F33E3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F9662E8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75D3726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E19709E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1021FA2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9847992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A38A936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74B6A64" w14:textId="77777777" w:rsidR="009B0509" w:rsidRPr="00B14C40" w:rsidRDefault="009B0509" w:rsidP="00B14C40">
            <w:pPr>
              <w:widowControl w:val="0"/>
              <w:contextualSpacing/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320 молодих людей із різних населених пунктів громади відвідають заходи з даної тематики.</w:t>
            </w:r>
          </w:p>
          <w:p w14:paraId="7AC047EB" w14:textId="133D4583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lastRenderedPageBreak/>
              <w:t xml:space="preserve">60% учасників заходів відповіли, що вони можуть ідентифікувати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кіберзагрози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для пересічних користувачів, можуть у повсякденні застосовувати правила безпечної поведінки в інтернеті, розуміють принципи онлайн-конфіденційності та цифрового сліду, можуть ідентифікувати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кібербулінг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та протистояти його  проявам.</w:t>
            </w:r>
          </w:p>
        </w:tc>
      </w:tr>
      <w:tr w:rsidR="009B0509" w:rsidRPr="00B14C40" w14:paraId="3988E3F8" w14:textId="77777777" w:rsidTr="009B0509">
        <w:tc>
          <w:tcPr>
            <w:tcW w:w="562" w:type="dxa"/>
            <w:vMerge/>
          </w:tcPr>
          <w:p w14:paraId="00F3FF9E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BA1F4D1" w14:textId="77777777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F39B40A" w14:textId="3548D787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1.3 Серія  заходів з профорієнтації для молоді.</w:t>
            </w:r>
          </w:p>
        </w:tc>
        <w:tc>
          <w:tcPr>
            <w:tcW w:w="1134" w:type="dxa"/>
          </w:tcPr>
          <w:p w14:paraId="63BCDF3A" w14:textId="2C16104F" w:rsidR="009B0509" w:rsidRPr="00B14C40" w:rsidRDefault="0035047B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5FCC9267" w14:textId="12EB39DB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</w:t>
            </w:r>
            <w:r w:rsidR="00F42C8F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Харківської області</w:t>
            </w:r>
          </w:p>
        </w:tc>
        <w:tc>
          <w:tcPr>
            <w:tcW w:w="1559" w:type="dxa"/>
          </w:tcPr>
          <w:p w14:paraId="46196D8F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88CCF41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CF7D552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BF6310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B482019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9043D44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2AF3FE8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0A07B7F" w14:textId="77777777" w:rsidR="009B0509" w:rsidRPr="00B14C40" w:rsidRDefault="009B0509" w:rsidP="00B14C40">
            <w:pPr>
              <w:widowControl w:val="0"/>
              <w:contextualSpacing/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Проведено 24 заходи направлені на потенційних абітурієнтів навчальних закладів України та навчання за кордоном (програми мобільності, “двох” дипломів).</w:t>
            </w:r>
          </w:p>
          <w:p w14:paraId="083377D5" w14:textId="17AE86DD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30% учасників заходів вступили у Вищий навчальний заклад або коледж після складання іспитів. Вони задоволені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обраною спеціальністю.</w:t>
            </w:r>
          </w:p>
        </w:tc>
      </w:tr>
      <w:tr w:rsidR="009B0509" w:rsidRPr="00B14C40" w14:paraId="3DAA5C53" w14:textId="77777777" w:rsidTr="009B0509">
        <w:tc>
          <w:tcPr>
            <w:tcW w:w="562" w:type="dxa"/>
            <w:vMerge/>
          </w:tcPr>
          <w:p w14:paraId="017298D4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45DA04F" w14:textId="77777777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6DBBF62" w14:textId="17BEC994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1.4 Серія заходів із надання навичок самопрезентації та написання резюме.</w:t>
            </w:r>
          </w:p>
        </w:tc>
        <w:tc>
          <w:tcPr>
            <w:tcW w:w="1134" w:type="dxa"/>
          </w:tcPr>
          <w:p w14:paraId="2749D8EC" w14:textId="35D36015" w:rsidR="009B0509" w:rsidRPr="00B14C40" w:rsidRDefault="0035047B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5713AE73" w14:textId="4E58D9E8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</w:t>
            </w:r>
            <w:r w:rsidR="00F42C8F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Харківської області</w:t>
            </w:r>
          </w:p>
        </w:tc>
        <w:tc>
          <w:tcPr>
            <w:tcW w:w="1559" w:type="dxa"/>
          </w:tcPr>
          <w:p w14:paraId="29184E04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475B9EF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36ACE6E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37E2C2D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A71887F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08E5B49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050CF9F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D7889F4" w14:textId="77777777" w:rsidR="009B0509" w:rsidRPr="00B14C40" w:rsidRDefault="009B0509" w:rsidP="00B14C40">
            <w:pPr>
              <w:widowControl w:val="0"/>
              <w:contextualSpacing/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Проведено 8 заходів направлених на потенційних абітурієнтів навчальних закладів України та навчання за кордоном (програми мобільності, “двох” дипломів).</w:t>
            </w:r>
          </w:p>
          <w:p w14:paraId="3739C0E8" w14:textId="34511BED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80% учасників заходів визначились із самоідентифікацією та успішно склали резюме.</w:t>
            </w:r>
          </w:p>
        </w:tc>
      </w:tr>
      <w:tr w:rsidR="009B0509" w:rsidRPr="00B14C40" w14:paraId="7C0B9E0B" w14:textId="77777777" w:rsidTr="009B0509">
        <w:tc>
          <w:tcPr>
            <w:tcW w:w="562" w:type="dxa"/>
            <w:vMerge/>
          </w:tcPr>
          <w:p w14:paraId="6059FAB6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76F40090" w14:textId="77777777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9C69C76" w14:textId="6C0BC18E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1.5 Серія заходів із відкриття власної справи.</w:t>
            </w:r>
          </w:p>
        </w:tc>
        <w:tc>
          <w:tcPr>
            <w:tcW w:w="1134" w:type="dxa"/>
          </w:tcPr>
          <w:p w14:paraId="236D0FFE" w14:textId="31DA77D0" w:rsidR="009B0509" w:rsidRPr="00B14C40" w:rsidRDefault="0035047B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2A0B54CC" w14:textId="51219B3A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</w:t>
            </w:r>
            <w:r w:rsidR="00F42C8F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Харківської області</w:t>
            </w:r>
          </w:p>
        </w:tc>
        <w:tc>
          <w:tcPr>
            <w:tcW w:w="1559" w:type="dxa"/>
          </w:tcPr>
          <w:p w14:paraId="0FC0E191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59A27C7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5F4EEA9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0749C7E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4A4521B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EEEC8D4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99B1985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6A9151D" w14:textId="77777777" w:rsidR="009B0509" w:rsidRPr="00B14C40" w:rsidRDefault="009B0509" w:rsidP="00B14C40">
            <w:pPr>
              <w:widowControl w:val="0"/>
              <w:contextualSpacing/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Проведено 6 заходів у різних населених пунктах громади із залучення молодих підприємців  громади.</w:t>
            </w:r>
          </w:p>
          <w:p w14:paraId="4E2EFF79" w14:textId="3F9BADFC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3 молодих людини відкривають власну справу протягом року.</w:t>
            </w:r>
          </w:p>
        </w:tc>
      </w:tr>
      <w:tr w:rsidR="009B0509" w:rsidRPr="00B14C40" w14:paraId="713D9907" w14:textId="77777777" w:rsidTr="009B0509">
        <w:tc>
          <w:tcPr>
            <w:tcW w:w="562" w:type="dxa"/>
            <w:vMerge/>
          </w:tcPr>
          <w:p w14:paraId="72D57449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1DB0837" w14:textId="77777777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AD6C47A" w14:textId="46C5FDCB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 xml:space="preserve">1.6 Виготовлення сіті-лайтів, календарів, поліграфічної продукції з розробкою дизайну макетів </w:t>
            </w:r>
            <w:r w:rsidRPr="00B14C40">
              <w:rPr>
                <w:rFonts w:ascii="Times New Roman" w:hAnsi="Times New Roman" w:cs="Times New Roman"/>
              </w:rPr>
              <w:lastRenderedPageBreak/>
              <w:t>для широкого висвітлення успіхів молодих людей громади, висвітлення актуальних можливостей та інших інформаційно-пізнавальних матеріалів (виготовлення сіті-лайтів, календарів, поліграфічної продукції, розробка дизайну макетів, інше)</w:t>
            </w:r>
          </w:p>
        </w:tc>
        <w:tc>
          <w:tcPr>
            <w:tcW w:w="1134" w:type="dxa"/>
          </w:tcPr>
          <w:p w14:paraId="2C3C5364" w14:textId="3B6F5485" w:rsidR="009B0509" w:rsidRPr="00B14C40" w:rsidRDefault="0035047B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lastRenderedPageBreak/>
              <w:t>2026, 2027</w:t>
            </w:r>
          </w:p>
        </w:tc>
        <w:tc>
          <w:tcPr>
            <w:tcW w:w="1559" w:type="dxa"/>
          </w:tcPr>
          <w:p w14:paraId="2157F05B" w14:textId="3E746BB9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</w:t>
            </w:r>
            <w:r w:rsidR="00F42C8F" w:rsidRPr="00B14C40">
              <w:rPr>
                <w:rFonts w:ascii="Times New Roman" w:eastAsia="Times New Roman" w:hAnsi="Times New Roman" w:cs="Times New Roman"/>
              </w:rPr>
              <w:t xml:space="preserve"> Чугуївського </w:t>
            </w:r>
            <w:r w:rsidR="00F42C8F" w:rsidRPr="00B14C40">
              <w:rPr>
                <w:rFonts w:ascii="Times New Roman" w:eastAsia="Times New Roman" w:hAnsi="Times New Roman" w:cs="Times New Roman"/>
              </w:rPr>
              <w:lastRenderedPageBreak/>
              <w:t>району Харківської області</w:t>
            </w:r>
          </w:p>
        </w:tc>
        <w:tc>
          <w:tcPr>
            <w:tcW w:w="1559" w:type="dxa"/>
          </w:tcPr>
          <w:p w14:paraId="45ACA268" w14:textId="601A742E" w:rsidR="009B0509" w:rsidRPr="00B14C40" w:rsidRDefault="00A90356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lastRenderedPageBreak/>
              <w:t>Бюджет територіальної громади</w:t>
            </w:r>
          </w:p>
        </w:tc>
        <w:tc>
          <w:tcPr>
            <w:tcW w:w="1560" w:type="dxa"/>
          </w:tcPr>
          <w:p w14:paraId="0ADF5756" w14:textId="51015407" w:rsidR="009B0509" w:rsidRPr="00B14C40" w:rsidRDefault="00444864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47</w:t>
            </w:r>
            <w:r w:rsidR="009B0509" w:rsidRPr="00B14C4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708" w:type="dxa"/>
          </w:tcPr>
          <w:p w14:paraId="352632C5" w14:textId="29C1B6F5" w:rsidR="009B0509" w:rsidRPr="00B14C40" w:rsidRDefault="00444864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22</w:t>
            </w:r>
            <w:r w:rsidR="009B0509" w:rsidRPr="00B14C4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709" w:type="dxa"/>
          </w:tcPr>
          <w:p w14:paraId="15766FB5" w14:textId="6A30323D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</w:t>
            </w:r>
            <w:r w:rsidR="00444864" w:rsidRPr="00B14C40">
              <w:rPr>
                <w:rFonts w:ascii="Times New Roman" w:hAnsi="Times New Roman" w:cs="Times New Roman"/>
              </w:rPr>
              <w:t>5</w:t>
            </w:r>
            <w:r w:rsidRPr="00B14C40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709" w:type="dxa"/>
          </w:tcPr>
          <w:p w14:paraId="7BA838CF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F985707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24FB53C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6E884DC" w14:textId="526E7C14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 xml:space="preserve">Мешканці та гості громади отримають можливість дізнатись про можливості, успіхи та досягнення </w:t>
            </w:r>
            <w:r w:rsidRPr="00B14C40">
              <w:rPr>
                <w:rFonts w:ascii="Times New Roman" w:hAnsi="Times New Roman" w:cs="Times New Roman"/>
              </w:rPr>
              <w:lastRenderedPageBreak/>
              <w:t xml:space="preserve">місцевих молодих людей, що сприятиме </w:t>
            </w:r>
            <w:proofErr w:type="spellStart"/>
            <w:r w:rsidRPr="00B14C40">
              <w:rPr>
                <w:rFonts w:ascii="Times New Roman" w:hAnsi="Times New Roman" w:cs="Times New Roman"/>
              </w:rPr>
              <w:t>долученості</w:t>
            </w:r>
            <w:proofErr w:type="spellEnd"/>
            <w:r w:rsidRPr="00B14C40">
              <w:rPr>
                <w:rFonts w:ascii="Times New Roman" w:hAnsi="Times New Roman" w:cs="Times New Roman"/>
              </w:rPr>
              <w:t xml:space="preserve"> більшого числа молоді громади до участі в житті громади.</w:t>
            </w:r>
          </w:p>
        </w:tc>
      </w:tr>
      <w:tr w:rsidR="009B0509" w:rsidRPr="00B14C40" w14:paraId="7C8FF363" w14:textId="77777777" w:rsidTr="009B0509">
        <w:tc>
          <w:tcPr>
            <w:tcW w:w="562" w:type="dxa"/>
            <w:vMerge/>
          </w:tcPr>
          <w:p w14:paraId="7F611B6E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4B665654" w14:textId="77777777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00AA8A9" w14:textId="7A71D820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1.7 Обмінні візити в сусідні громади – Балаклійська, Донецька, Зміївська та інші</w:t>
            </w:r>
          </w:p>
        </w:tc>
        <w:tc>
          <w:tcPr>
            <w:tcW w:w="1134" w:type="dxa"/>
          </w:tcPr>
          <w:p w14:paraId="23F53490" w14:textId="60A7E71E" w:rsidR="009B0509" w:rsidRPr="00B14C40" w:rsidRDefault="0035047B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10EE31A3" w14:textId="58D0BBE1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</w:t>
            </w:r>
            <w:r w:rsidR="00F42C8F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Харківської області</w:t>
            </w:r>
          </w:p>
        </w:tc>
        <w:tc>
          <w:tcPr>
            <w:tcW w:w="1559" w:type="dxa"/>
          </w:tcPr>
          <w:p w14:paraId="1CF2EBF8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E5353F3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DC8565C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9A5F365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E7739B8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EEDFB06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AC3CAFA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44EC2B2" w14:textId="077083B2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45 представників активної молоді громади та представників Молодіжної ради при Слобожанській міській раді </w:t>
            </w:r>
            <w:r w:rsidR="00EC5888" w:rsidRPr="00B14C40">
              <w:rPr>
                <w:rFonts w:ascii="Times New Roman" w:eastAsia="Times New Roman" w:hAnsi="Times New Roman" w:cs="Times New Roman"/>
              </w:rPr>
              <w:t xml:space="preserve">Чугуївського району Харківській області </w:t>
            </w:r>
            <w:r w:rsidRPr="00B14C40">
              <w:rPr>
                <w:rFonts w:ascii="Times New Roman" w:eastAsia="Times New Roman" w:hAnsi="Times New Roman" w:cs="Times New Roman"/>
              </w:rPr>
              <w:t>отримають комунікаційні навички та досвід розвитку молоді сусідніх громад.</w:t>
            </w:r>
          </w:p>
        </w:tc>
      </w:tr>
      <w:tr w:rsidR="009B0509" w:rsidRPr="00B14C40" w14:paraId="2D452357" w14:textId="77777777" w:rsidTr="009B0509">
        <w:tc>
          <w:tcPr>
            <w:tcW w:w="562" w:type="dxa"/>
            <w:vMerge/>
          </w:tcPr>
          <w:p w14:paraId="0C678E95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7BD5A518" w14:textId="77777777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E2B880C" w14:textId="344D8888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1.8 Стажування представників Молодіжної ради при Слобожанській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міській раді Чугуївського району Харківської області та активної молоді громади в органах місцевого самоврядування</w:t>
            </w:r>
          </w:p>
        </w:tc>
        <w:tc>
          <w:tcPr>
            <w:tcW w:w="1134" w:type="dxa"/>
          </w:tcPr>
          <w:p w14:paraId="770F17C9" w14:textId="6173E3BD" w:rsidR="009B0509" w:rsidRPr="00B14C40" w:rsidRDefault="0035047B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lastRenderedPageBreak/>
              <w:t>2026, 2027</w:t>
            </w:r>
          </w:p>
        </w:tc>
        <w:tc>
          <w:tcPr>
            <w:tcW w:w="1559" w:type="dxa"/>
          </w:tcPr>
          <w:p w14:paraId="19107BA6" w14:textId="28F64B2F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Відділ  культури, туризму, молоді та спорту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Слобожанської міської ради</w:t>
            </w:r>
            <w:r w:rsidR="00F42C8F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Харківської області</w:t>
            </w:r>
          </w:p>
        </w:tc>
        <w:tc>
          <w:tcPr>
            <w:tcW w:w="1559" w:type="dxa"/>
          </w:tcPr>
          <w:p w14:paraId="28644C13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AC7344B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72DEE59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81DA2A5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F59DBD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0B110A3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3D800CD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0A38C2B" w14:textId="336B049F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Щонайменше 5 представників Молодіжної ради при Слобожанській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міськ</w:t>
            </w:r>
            <w:r w:rsidR="00EC5888" w:rsidRPr="00B14C40">
              <w:rPr>
                <w:rFonts w:ascii="Times New Roman" w:eastAsia="Times New Roman" w:hAnsi="Times New Roman" w:cs="Times New Roman"/>
              </w:rPr>
              <w:t xml:space="preserve">ій </w:t>
            </w:r>
            <w:r w:rsidRPr="00B14C40">
              <w:rPr>
                <w:rFonts w:ascii="Times New Roman" w:eastAsia="Times New Roman" w:hAnsi="Times New Roman" w:cs="Times New Roman"/>
              </w:rPr>
              <w:t>раді</w:t>
            </w:r>
            <w:r w:rsidR="00EC5888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Харківської області</w:t>
            </w:r>
            <w:r w:rsidRPr="00B14C40">
              <w:rPr>
                <w:rFonts w:ascii="Times New Roman" w:eastAsia="Times New Roman" w:hAnsi="Times New Roman" w:cs="Times New Roman"/>
              </w:rPr>
              <w:t xml:space="preserve"> та активної молоді громади отримають можливість отримати досвід стажування в органах місцевого самоврядування Слобожанської міської ради</w:t>
            </w:r>
            <w:r w:rsidR="00EC5888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Харківської області</w:t>
            </w:r>
            <w:r w:rsidRPr="00B14C40">
              <w:rPr>
                <w:rFonts w:ascii="Times New Roman" w:eastAsia="Times New Roman" w:hAnsi="Times New Roman" w:cs="Times New Roman"/>
              </w:rPr>
              <w:t>, що сприятиме потенційному підвищенню у виборі кадрів в майбутньому.</w:t>
            </w:r>
          </w:p>
        </w:tc>
      </w:tr>
      <w:tr w:rsidR="0052597D" w:rsidRPr="00B14C40" w14:paraId="7B4201E9" w14:textId="77777777" w:rsidTr="009B0509">
        <w:tc>
          <w:tcPr>
            <w:tcW w:w="562" w:type="dxa"/>
            <w:vMerge/>
          </w:tcPr>
          <w:p w14:paraId="651D140F" w14:textId="77777777" w:rsidR="0052597D" w:rsidRPr="00B14C40" w:rsidRDefault="0052597D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7977BDC" w14:textId="77777777" w:rsidR="0052597D" w:rsidRPr="00B14C40" w:rsidRDefault="0052597D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9777CC9" w14:textId="1BAAED56" w:rsidR="0052597D" w:rsidRPr="00B14C40" w:rsidRDefault="0052597D" w:rsidP="00B14C40">
            <w:pPr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1.9 Проведення ремонту та оснащення приміщень комунальної власності для розширення мережі молодіжних центрів громади</w:t>
            </w:r>
          </w:p>
        </w:tc>
        <w:tc>
          <w:tcPr>
            <w:tcW w:w="1134" w:type="dxa"/>
          </w:tcPr>
          <w:p w14:paraId="77FB315D" w14:textId="6CD8DC28" w:rsidR="0052597D" w:rsidRPr="00B14C40" w:rsidRDefault="00F654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 xml:space="preserve">2026, </w:t>
            </w:r>
            <w:r w:rsidR="0052597D" w:rsidRPr="00B14C40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559" w:type="dxa"/>
          </w:tcPr>
          <w:p w14:paraId="7AA1B0D9" w14:textId="1AEF4FCD" w:rsidR="0052597D" w:rsidRPr="00B14C40" w:rsidRDefault="00F65409" w:rsidP="00B14C40">
            <w:pPr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280A5C9C" w14:textId="1C7C4B2E" w:rsidR="00F65409" w:rsidRPr="00B14C40" w:rsidRDefault="00F654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Бюджет територіальної громади</w:t>
            </w:r>
          </w:p>
        </w:tc>
        <w:tc>
          <w:tcPr>
            <w:tcW w:w="1560" w:type="dxa"/>
          </w:tcPr>
          <w:p w14:paraId="308F962E" w14:textId="3E3BB2BF" w:rsidR="0052597D" w:rsidRPr="00B14C40" w:rsidRDefault="00F654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1 600 000,00</w:t>
            </w:r>
          </w:p>
        </w:tc>
        <w:tc>
          <w:tcPr>
            <w:tcW w:w="708" w:type="dxa"/>
          </w:tcPr>
          <w:p w14:paraId="0F811D75" w14:textId="6661D31B" w:rsidR="0052597D" w:rsidRPr="00B14C40" w:rsidRDefault="00F65409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1 000 000,00</w:t>
            </w:r>
          </w:p>
        </w:tc>
        <w:tc>
          <w:tcPr>
            <w:tcW w:w="709" w:type="dxa"/>
          </w:tcPr>
          <w:p w14:paraId="6753D490" w14:textId="5B518917" w:rsidR="0052597D" w:rsidRPr="00B14C40" w:rsidRDefault="00F65409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600 000,00</w:t>
            </w:r>
          </w:p>
        </w:tc>
        <w:tc>
          <w:tcPr>
            <w:tcW w:w="709" w:type="dxa"/>
          </w:tcPr>
          <w:p w14:paraId="160E87F5" w14:textId="77777777" w:rsidR="0052597D" w:rsidRPr="00B14C40" w:rsidRDefault="0052597D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6828E35" w14:textId="77777777" w:rsidR="0052597D" w:rsidRPr="00B14C40" w:rsidRDefault="0052597D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99656AE" w14:textId="77777777" w:rsidR="0052597D" w:rsidRPr="00B14C40" w:rsidRDefault="0052597D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16EFC5A" w14:textId="77777777" w:rsidR="00F65409" w:rsidRPr="00B14C40" w:rsidRDefault="00F65409" w:rsidP="00B14C40">
            <w:pPr>
              <w:pStyle w:val="ac"/>
              <w:widowControl w:val="0"/>
              <w:ind w:left="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B14C40">
              <w:rPr>
                <w:rFonts w:ascii="Times New Roman" w:eastAsia="Times New Roman" w:hAnsi="Times New Roman" w:cs="Times New Roman"/>
                <w:szCs w:val="20"/>
              </w:rPr>
              <w:t>Створено сучасний та відремонтований молодіжний простір у с. Лиман.</w:t>
            </w:r>
          </w:p>
          <w:p w14:paraId="29D3EDED" w14:textId="77777777" w:rsidR="00F65409" w:rsidRPr="00B14C40" w:rsidRDefault="00F65409" w:rsidP="00B14C40">
            <w:pPr>
              <w:pStyle w:val="ac"/>
              <w:widowControl w:val="0"/>
              <w:ind w:left="0"/>
              <w:jc w:val="both"/>
              <w:rPr>
                <w:rFonts w:ascii="Times New Roman" w:eastAsiaTheme="minorHAnsi" w:hAnsi="Times New Roman" w:cs="Times New Roman"/>
                <w:szCs w:val="20"/>
              </w:rPr>
            </w:pPr>
            <w:r w:rsidRPr="00B14C40">
              <w:rPr>
                <w:rFonts w:ascii="Times New Roman" w:eastAsiaTheme="minorHAnsi" w:hAnsi="Times New Roman" w:cs="Times New Roman"/>
                <w:szCs w:val="20"/>
              </w:rPr>
              <w:t>Підвищено рівень матеріально-технічного забезпечення молодіжних просторів громади.</w:t>
            </w:r>
          </w:p>
          <w:p w14:paraId="425B5FC9" w14:textId="77777777" w:rsidR="00F65409" w:rsidRPr="00B14C40" w:rsidRDefault="00F65409" w:rsidP="00B14C40">
            <w:pPr>
              <w:pStyle w:val="ac"/>
              <w:widowControl w:val="0"/>
              <w:ind w:left="0"/>
              <w:jc w:val="both"/>
              <w:rPr>
                <w:rFonts w:ascii="Times New Roman" w:eastAsiaTheme="minorHAnsi" w:hAnsi="Times New Roman" w:cs="Times New Roman"/>
                <w:szCs w:val="20"/>
              </w:rPr>
            </w:pPr>
            <w:r w:rsidRPr="00B14C40">
              <w:rPr>
                <w:rFonts w:ascii="Times New Roman" w:eastAsiaTheme="minorHAnsi" w:hAnsi="Times New Roman" w:cs="Times New Roman"/>
                <w:szCs w:val="20"/>
              </w:rPr>
              <w:t xml:space="preserve">Збільшено кількість заходів для молоді (тренінги, воркшопи, </w:t>
            </w:r>
            <w:r w:rsidRPr="00B14C40">
              <w:rPr>
                <w:rFonts w:ascii="Times New Roman" w:eastAsiaTheme="minorHAnsi" w:hAnsi="Times New Roman" w:cs="Times New Roman"/>
                <w:szCs w:val="20"/>
              </w:rPr>
              <w:lastRenderedPageBreak/>
              <w:t>культурні події).</w:t>
            </w:r>
          </w:p>
          <w:p w14:paraId="3788195E" w14:textId="46766ED2" w:rsidR="0052597D" w:rsidRPr="00B14C40" w:rsidRDefault="00F65409" w:rsidP="00B14C40">
            <w:pPr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Theme="minorHAnsi" w:hAnsi="Times New Roman" w:cs="Times New Roman"/>
              </w:rPr>
              <w:t>Зростання участі молоді у громадському житті.</w:t>
            </w:r>
          </w:p>
        </w:tc>
      </w:tr>
      <w:tr w:rsidR="0052597D" w:rsidRPr="00B14C40" w14:paraId="219C6FB2" w14:textId="77777777" w:rsidTr="009B0509">
        <w:tc>
          <w:tcPr>
            <w:tcW w:w="562" w:type="dxa"/>
            <w:vMerge/>
          </w:tcPr>
          <w:p w14:paraId="523B1DD5" w14:textId="77777777" w:rsidR="0052597D" w:rsidRPr="00B14C40" w:rsidRDefault="0052597D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40F457E2" w14:textId="77777777" w:rsidR="0052597D" w:rsidRPr="00B14C40" w:rsidRDefault="0052597D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8DC5B54" w14:textId="37C93914" w:rsidR="0052597D" w:rsidRPr="00B14C40" w:rsidRDefault="0052597D" w:rsidP="00B14C40">
            <w:pPr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1.10 </w:t>
            </w:r>
            <w:r w:rsidRPr="00B14C40">
              <w:rPr>
                <w:rFonts w:ascii="Times New Roman" w:eastAsia="Times New Roman" w:hAnsi="Times New Roman" w:cs="Times New Roman"/>
                <w:lang w:eastAsia="en-US"/>
              </w:rPr>
              <w:t>Придбання транспортного засобу для впровадження практики мобільних молодіжних просторів для віддалених населених пунктів громади</w:t>
            </w:r>
          </w:p>
        </w:tc>
        <w:tc>
          <w:tcPr>
            <w:tcW w:w="1134" w:type="dxa"/>
          </w:tcPr>
          <w:p w14:paraId="38A8AABD" w14:textId="1BE449E4" w:rsidR="0052597D" w:rsidRPr="00B14C40" w:rsidRDefault="00F654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559" w:type="dxa"/>
          </w:tcPr>
          <w:p w14:paraId="39AAED00" w14:textId="7C723200" w:rsidR="0052597D" w:rsidRPr="00B14C40" w:rsidRDefault="00F65409" w:rsidP="00B14C40">
            <w:pPr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6D52F8C2" w14:textId="3C26DF58" w:rsidR="0052597D" w:rsidRPr="00B14C40" w:rsidRDefault="00F654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Бюджет територіальної громади</w:t>
            </w:r>
          </w:p>
        </w:tc>
        <w:tc>
          <w:tcPr>
            <w:tcW w:w="1560" w:type="dxa"/>
          </w:tcPr>
          <w:p w14:paraId="231E0990" w14:textId="4C368B1F" w:rsidR="0052597D" w:rsidRPr="00B14C40" w:rsidRDefault="00F654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2 077 000,00</w:t>
            </w:r>
          </w:p>
        </w:tc>
        <w:tc>
          <w:tcPr>
            <w:tcW w:w="708" w:type="dxa"/>
          </w:tcPr>
          <w:p w14:paraId="5261A01E" w14:textId="558654D1" w:rsidR="0052597D" w:rsidRPr="00B14C40" w:rsidRDefault="00F65409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2 077 000,00</w:t>
            </w:r>
          </w:p>
        </w:tc>
        <w:tc>
          <w:tcPr>
            <w:tcW w:w="709" w:type="dxa"/>
          </w:tcPr>
          <w:p w14:paraId="064891B1" w14:textId="77777777" w:rsidR="0052597D" w:rsidRPr="00B14C40" w:rsidRDefault="0052597D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909F145" w14:textId="77777777" w:rsidR="0052597D" w:rsidRPr="00B14C40" w:rsidRDefault="0052597D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D799FDB" w14:textId="77777777" w:rsidR="0052597D" w:rsidRPr="00B14C40" w:rsidRDefault="0052597D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DF692D0" w14:textId="77777777" w:rsidR="0052597D" w:rsidRPr="00B14C40" w:rsidRDefault="0052597D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D70BD08" w14:textId="3184A6D5" w:rsidR="00F65409" w:rsidRPr="00B14C40" w:rsidRDefault="00F65409" w:rsidP="00B14C40">
            <w:pPr>
              <w:pStyle w:val="ac"/>
              <w:ind w:left="0"/>
              <w:jc w:val="both"/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</w:pP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Покращений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доступ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молоді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до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освітніх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,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культурних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та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спортивних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заходів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–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щонайменше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200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молодих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людей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із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віддалених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сіл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Слобожанської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="00D14385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міської</w:t>
            </w:r>
            <w:proofErr w:type="spellEnd"/>
            <w:r w:rsidR="00D14385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громади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отримають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можливість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брати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участь у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виїзних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активностях.</w:t>
            </w:r>
          </w:p>
          <w:p w14:paraId="09108CFD" w14:textId="77777777" w:rsidR="00F65409" w:rsidRPr="00B14C40" w:rsidRDefault="00F65409" w:rsidP="00B14C40">
            <w:pPr>
              <w:pStyle w:val="ac"/>
              <w:ind w:left="0"/>
              <w:jc w:val="both"/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</w:pP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Створення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мобільного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молодіжного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простору –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запроваджено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новий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формат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роботи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з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молоддю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,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який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дозволяє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охоплювати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населені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пункти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без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стаціонарної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інфраструктури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.</w:t>
            </w:r>
          </w:p>
          <w:p w14:paraId="5AFD7869" w14:textId="77777777" w:rsidR="00F65409" w:rsidRPr="00B14C40" w:rsidRDefault="00F65409" w:rsidP="00B14C40">
            <w:pPr>
              <w:pStyle w:val="ac"/>
              <w:ind w:left="0"/>
              <w:jc w:val="both"/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</w:pP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Зростання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рівня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громадської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активності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– не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менше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25%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учасників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заходів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залучаються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до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планування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та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організації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lastRenderedPageBreak/>
              <w:t>подальших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ініціатив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у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громаді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.</w:t>
            </w:r>
          </w:p>
          <w:p w14:paraId="49013E51" w14:textId="77777777" w:rsidR="00F65409" w:rsidRPr="00B14C40" w:rsidRDefault="00F65409" w:rsidP="00B14C40">
            <w:pPr>
              <w:pStyle w:val="ac"/>
              <w:ind w:left="0"/>
              <w:jc w:val="both"/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</w:pP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Формування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партнерської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мережі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–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налагоджено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співпрацю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між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закладами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культури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,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освіти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,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молодіжними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центрами та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громадськими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організаціями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для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реалізації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спільних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програм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.</w:t>
            </w:r>
          </w:p>
          <w:p w14:paraId="4FC09206" w14:textId="77777777" w:rsidR="00F65409" w:rsidRPr="00B14C40" w:rsidRDefault="00F65409" w:rsidP="00B14C40">
            <w:pPr>
              <w:pStyle w:val="ac"/>
              <w:ind w:left="0"/>
              <w:jc w:val="both"/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</w:pP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Розвиток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особистих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та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соціальних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компетентностей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молоді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–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учасники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заходів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покращують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навички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командної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роботи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,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комунікації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, критичного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мислення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та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лідерства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.</w:t>
            </w:r>
          </w:p>
          <w:p w14:paraId="29AEDFE6" w14:textId="77777777" w:rsidR="00F65409" w:rsidRPr="00B14C40" w:rsidRDefault="00F65409" w:rsidP="00B14C40">
            <w:pPr>
              <w:pStyle w:val="ac"/>
              <w:ind w:left="0"/>
              <w:jc w:val="both"/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</w:pP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Забезпечення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рівних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можливостей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– молодь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із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малих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сіл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отримує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доступ до тих самих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послуг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і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ресурсів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,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що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й молодь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із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 xml:space="preserve"> центру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громади</w:t>
            </w:r>
            <w:proofErr w:type="spellEnd"/>
            <w:r w:rsidRPr="00B14C40">
              <w:rPr>
                <w:rFonts w:ascii="Times New Roman" w:eastAsia="Times New Roman" w:hAnsi="Times New Roman" w:cs="Times New Roman"/>
                <w:szCs w:val="20"/>
                <w:lang w:val="ru-RU" w:eastAsia="en-US"/>
              </w:rPr>
              <w:t>.</w:t>
            </w:r>
          </w:p>
          <w:p w14:paraId="376B11F3" w14:textId="34D04DBA" w:rsidR="0052597D" w:rsidRPr="00B14C40" w:rsidRDefault="00F65409" w:rsidP="00B14C40">
            <w:pPr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  <w:lang w:val="ru-RU" w:eastAsia="en-US"/>
              </w:rPr>
              <w:t xml:space="preserve">Стале </w:t>
            </w:r>
            <w:proofErr w:type="spellStart"/>
            <w:r w:rsidRPr="00B14C40">
              <w:rPr>
                <w:rFonts w:ascii="Times New Roman" w:hAnsi="Times New Roman" w:cs="Times New Roman"/>
                <w:lang w:val="ru-RU" w:eastAsia="en-US"/>
              </w:rPr>
              <w:t>використання</w:t>
            </w:r>
            <w:proofErr w:type="spellEnd"/>
            <w:r w:rsidRPr="00B14C40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 w:eastAsia="en-US"/>
              </w:rPr>
              <w:lastRenderedPageBreak/>
              <w:t>мікроавтобуса</w:t>
            </w:r>
            <w:proofErr w:type="spellEnd"/>
            <w:r w:rsidRPr="00B14C40">
              <w:rPr>
                <w:rFonts w:ascii="Times New Roman" w:hAnsi="Times New Roman" w:cs="Times New Roman"/>
                <w:lang w:val="ru-RU" w:eastAsia="en-US"/>
              </w:rPr>
              <w:t xml:space="preserve"> – </w:t>
            </w:r>
            <w:proofErr w:type="spellStart"/>
            <w:r w:rsidRPr="00B14C40">
              <w:rPr>
                <w:rFonts w:ascii="Times New Roman" w:hAnsi="Times New Roman" w:cs="Times New Roman"/>
                <w:lang w:val="ru-RU" w:eastAsia="en-US"/>
              </w:rPr>
              <w:t>транспортний</w:t>
            </w:r>
            <w:proofErr w:type="spellEnd"/>
            <w:r w:rsidRPr="00B14C40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 w:eastAsia="en-US"/>
              </w:rPr>
              <w:t>засіб</w:t>
            </w:r>
            <w:proofErr w:type="spellEnd"/>
            <w:r w:rsidRPr="00B14C40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 w:eastAsia="en-US"/>
              </w:rPr>
              <w:t>використовується</w:t>
            </w:r>
            <w:proofErr w:type="spellEnd"/>
            <w:r w:rsidRPr="00B14C40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 w:eastAsia="en-US"/>
              </w:rPr>
              <w:t>щонайменше</w:t>
            </w:r>
            <w:proofErr w:type="spellEnd"/>
            <w:r w:rsidRPr="00B14C40">
              <w:rPr>
                <w:rFonts w:ascii="Times New Roman" w:hAnsi="Times New Roman" w:cs="Times New Roman"/>
                <w:lang w:val="ru-RU" w:eastAsia="en-US"/>
              </w:rPr>
              <w:t xml:space="preserve"> 2 рази на </w:t>
            </w:r>
            <w:proofErr w:type="spellStart"/>
            <w:r w:rsidRPr="00B14C40">
              <w:rPr>
                <w:rFonts w:ascii="Times New Roman" w:hAnsi="Times New Roman" w:cs="Times New Roman"/>
                <w:lang w:val="ru-RU" w:eastAsia="en-US"/>
              </w:rPr>
              <w:t>тиждень</w:t>
            </w:r>
            <w:proofErr w:type="spellEnd"/>
            <w:r w:rsidRPr="00B14C40">
              <w:rPr>
                <w:rFonts w:ascii="Times New Roman" w:hAnsi="Times New Roman" w:cs="Times New Roman"/>
                <w:lang w:val="ru-RU" w:eastAsia="en-US"/>
              </w:rPr>
              <w:t xml:space="preserve"> для </w:t>
            </w:r>
            <w:proofErr w:type="spellStart"/>
            <w:r w:rsidRPr="00B14C40">
              <w:rPr>
                <w:rFonts w:ascii="Times New Roman" w:hAnsi="Times New Roman" w:cs="Times New Roman"/>
                <w:lang w:val="ru-RU" w:eastAsia="en-US"/>
              </w:rPr>
              <w:t>проведення</w:t>
            </w:r>
            <w:proofErr w:type="spellEnd"/>
            <w:r w:rsidRPr="00B14C40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 w:eastAsia="en-US"/>
              </w:rPr>
              <w:t>заходів</w:t>
            </w:r>
            <w:proofErr w:type="spellEnd"/>
            <w:r w:rsidRPr="00B14C40">
              <w:rPr>
                <w:rFonts w:ascii="Times New Roman" w:hAnsi="Times New Roman" w:cs="Times New Roman"/>
                <w:lang w:val="ru-RU" w:eastAsia="en-US"/>
              </w:rPr>
              <w:t xml:space="preserve"> і </w:t>
            </w:r>
            <w:proofErr w:type="spellStart"/>
            <w:r w:rsidRPr="00B14C40">
              <w:rPr>
                <w:rFonts w:ascii="Times New Roman" w:hAnsi="Times New Roman" w:cs="Times New Roman"/>
                <w:lang w:val="ru-RU" w:eastAsia="en-US"/>
              </w:rPr>
              <w:t>стає</w:t>
            </w:r>
            <w:proofErr w:type="spellEnd"/>
            <w:r w:rsidRPr="00B14C40">
              <w:rPr>
                <w:rFonts w:ascii="Times New Roman" w:hAnsi="Times New Roman" w:cs="Times New Roman"/>
                <w:lang w:val="ru-RU" w:eastAsia="en-US"/>
              </w:rPr>
              <w:t xml:space="preserve"> ресурсом для </w:t>
            </w:r>
            <w:proofErr w:type="spellStart"/>
            <w:r w:rsidRPr="00B14C40">
              <w:rPr>
                <w:rFonts w:ascii="Times New Roman" w:hAnsi="Times New Roman" w:cs="Times New Roman"/>
                <w:lang w:val="ru-RU" w:eastAsia="en-US"/>
              </w:rPr>
              <w:t>майбутніх</w:t>
            </w:r>
            <w:proofErr w:type="spellEnd"/>
            <w:r w:rsidRPr="00B14C40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 w:eastAsia="en-US"/>
              </w:rPr>
              <w:t>молодіжних</w:t>
            </w:r>
            <w:proofErr w:type="spellEnd"/>
            <w:r w:rsidRPr="00B14C40">
              <w:rPr>
                <w:rFonts w:ascii="Times New Roman" w:hAnsi="Times New Roman" w:cs="Times New Roman"/>
                <w:lang w:val="ru-RU" w:eastAsia="en-US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 w:eastAsia="en-US"/>
              </w:rPr>
              <w:t>проєктів</w:t>
            </w:r>
            <w:proofErr w:type="spellEnd"/>
            <w:r w:rsidRPr="00B14C40">
              <w:rPr>
                <w:rFonts w:ascii="Times New Roman" w:hAnsi="Times New Roman" w:cs="Times New Roman"/>
                <w:lang w:val="ru-RU" w:eastAsia="en-US"/>
              </w:rPr>
              <w:t>.</w:t>
            </w:r>
          </w:p>
        </w:tc>
      </w:tr>
      <w:tr w:rsidR="009B0509" w:rsidRPr="00B14C40" w14:paraId="4C49943F" w14:textId="77777777" w:rsidTr="009B0509">
        <w:tc>
          <w:tcPr>
            <w:tcW w:w="562" w:type="dxa"/>
            <w:vMerge/>
          </w:tcPr>
          <w:p w14:paraId="186970D4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201A3B60" w14:textId="77777777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9649ADB" w14:textId="69EE7929" w:rsidR="009B0509" w:rsidRPr="00B14C40" w:rsidRDefault="009B050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1.</w:t>
            </w:r>
            <w:r w:rsidR="0052597D" w:rsidRPr="00B14C40">
              <w:rPr>
                <w:rFonts w:ascii="Times New Roman" w:hAnsi="Times New Roman" w:cs="Times New Roman"/>
              </w:rPr>
              <w:t>11</w:t>
            </w:r>
            <w:r w:rsidRPr="00B14C40">
              <w:rPr>
                <w:rFonts w:ascii="Times New Roman" w:hAnsi="Times New Roman" w:cs="Times New Roman"/>
              </w:rPr>
              <w:t xml:space="preserve"> Створення молодіжної подкаст студії шляхом закупівлі технічного оснащення </w:t>
            </w:r>
            <w:r w:rsidR="00A90356" w:rsidRPr="00B14C40">
              <w:rPr>
                <w:rFonts w:ascii="Times New Roman" w:hAnsi="Times New Roman" w:cs="Times New Roman"/>
              </w:rPr>
              <w:t xml:space="preserve">та меблювання </w:t>
            </w:r>
            <w:r w:rsidRPr="00B14C40">
              <w:rPr>
                <w:rFonts w:ascii="Times New Roman" w:hAnsi="Times New Roman" w:cs="Times New Roman"/>
              </w:rPr>
              <w:t>(за</w:t>
            </w:r>
            <w:r w:rsidR="00CB7E7B" w:rsidRPr="00B14C40">
              <w:rPr>
                <w:rFonts w:ascii="Times New Roman" w:hAnsi="Times New Roman" w:cs="Times New Roman"/>
              </w:rPr>
              <w:t>ку</w:t>
            </w:r>
            <w:r w:rsidRPr="00B14C40">
              <w:rPr>
                <w:rFonts w:ascii="Times New Roman" w:hAnsi="Times New Roman" w:cs="Times New Roman"/>
              </w:rPr>
              <w:t xml:space="preserve">півля </w:t>
            </w:r>
            <w:r w:rsidR="00A90356" w:rsidRPr="00B14C40">
              <w:rPr>
                <w:rFonts w:ascii="Times New Roman" w:hAnsi="Times New Roman" w:cs="Times New Roman"/>
              </w:rPr>
              <w:t xml:space="preserve"> </w:t>
            </w:r>
            <w:r w:rsidR="00983AEE" w:rsidRPr="00B14C40">
              <w:rPr>
                <w:rFonts w:ascii="Times New Roman" w:hAnsi="Times New Roman" w:cs="Times New Roman"/>
              </w:rPr>
              <w:t xml:space="preserve">обладнання </w:t>
            </w:r>
            <w:r w:rsidR="00A90356" w:rsidRPr="00B14C40">
              <w:rPr>
                <w:rFonts w:ascii="Times New Roman" w:hAnsi="Times New Roman" w:cs="Times New Roman"/>
              </w:rPr>
              <w:t xml:space="preserve">та меблів </w:t>
            </w:r>
            <w:r w:rsidR="00983AEE" w:rsidRPr="00B14C40">
              <w:rPr>
                <w:rFonts w:ascii="Times New Roman" w:hAnsi="Times New Roman" w:cs="Times New Roman"/>
              </w:rPr>
              <w:t>необхідн</w:t>
            </w:r>
            <w:r w:rsidR="00A90356" w:rsidRPr="00B14C40">
              <w:rPr>
                <w:rFonts w:ascii="Times New Roman" w:hAnsi="Times New Roman" w:cs="Times New Roman"/>
              </w:rPr>
              <w:t>их</w:t>
            </w:r>
            <w:r w:rsidR="00983AEE" w:rsidRPr="00B14C40">
              <w:rPr>
                <w:rFonts w:ascii="Times New Roman" w:hAnsi="Times New Roman" w:cs="Times New Roman"/>
              </w:rPr>
              <w:t xml:space="preserve"> для створення </w:t>
            </w:r>
            <w:r w:rsidR="00A90356" w:rsidRPr="00B14C40">
              <w:rPr>
                <w:rFonts w:ascii="Times New Roman" w:hAnsi="Times New Roman" w:cs="Times New Roman"/>
              </w:rPr>
              <w:t xml:space="preserve">молодіжної </w:t>
            </w:r>
            <w:r w:rsidR="00983AEE" w:rsidRPr="00B14C40">
              <w:rPr>
                <w:rFonts w:ascii="Times New Roman" w:hAnsi="Times New Roman" w:cs="Times New Roman"/>
              </w:rPr>
              <w:t>подкаст студії</w:t>
            </w:r>
            <w:r w:rsidR="00A90356" w:rsidRPr="00B14C40">
              <w:rPr>
                <w:rFonts w:ascii="Times New Roman" w:hAnsi="Times New Roman" w:cs="Times New Roman"/>
              </w:rPr>
              <w:t xml:space="preserve">, а саме </w:t>
            </w:r>
            <w:r w:rsidR="00983AEE" w:rsidRPr="00B14C40">
              <w:rPr>
                <w:rFonts w:ascii="Times New Roman" w:hAnsi="Times New Roman" w:cs="Times New Roman"/>
              </w:rPr>
              <w:t xml:space="preserve">освітлення, звукового, </w:t>
            </w:r>
            <w:r w:rsidR="00123336" w:rsidRPr="00B14C40">
              <w:rPr>
                <w:rFonts w:ascii="Times New Roman" w:hAnsi="Times New Roman" w:cs="Times New Roman"/>
              </w:rPr>
              <w:t>відео записуючого</w:t>
            </w:r>
            <w:r w:rsidR="00983AEE" w:rsidRPr="00B14C40">
              <w:rPr>
                <w:rFonts w:ascii="Times New Roman" w:hAnsi="Times New Roman" w:cs="Times New Roman"/>
              </w:rPr>
              <w:t xml:space="preserve"> </w:t>
            </w:r>
            <w:r w:rsidR="00123336" w:rsidRPr="00B14C40">
              <w:rPr>
                <w:rFonts w:ascii="Times New Roman" w:hAnsi="Times New Roman" w:cs="Times New Roman"/>
              </w:rPr>
              <w:t>обладнання</w:t>
            </w:r>
            <w:r w:rsidR="00983AEE" w:rsidRPr="00B14C40">
              <w:rPr>
                <w:rFonts w:ascii="Times New Roman" w:hAnsi="Times New Roman" w:cs="Times New Roman"/>
              </w:rPr>
              <w:t xml:space="preserve"> та іншого)</w:t>
            </w:r>
          </w:p>
        </w:tc>
        <w:tc>
          <w:tcPr>
            <w:tcW w:w="1134" w:type="dxa"/>
          </w:tcPr>
          <w:p w14:paraId="13959A41" w14:textId="784774E1" w:rsidR="009B0509" w:rsidRPr="00B14C40" w:rsidRDefault="00A90356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559" w:type="dxa"/>
          </w:tcPr>
          <w:p w14:paraId="6D4B6928" w14:textId="278171BC" w:rsidR="00A90356" w:rsidRPr="00B14C40" w:rsidRDefault="00A90356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Комунальне підприємство Комунальний заклад «Слобожанський міський Палац культури»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010E108E" w14:textId="07C5EFBA" w:rsidR="009B0509" w:rsidRPr="00B14C40" w:rsidRDefault="00A90356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Бюджет територіальної громади</w:t>
            </w:r>
          </w:p>
        </w:tc>
        <w:tc>
          <w:tcPr>
            <w:tcW w:w="1560" w:type="dxa"/>
          </w:tcPr>
          <w:p w14:paraId="139DD627" w14:textId="75485C8D" w:rsidR="009B0509" w:rsidRPr="00B14C40" w:rsidRDefault="00A90356" w:rsidP="00B14C40">
            <w:pPr>
              <w:tabs>
                <w:tab w:val="left" w:pos="204"/>
                <w:tab w:val="center" w:pos="672"/>
              </w:tabs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250 000,00</w:t>
            </w:r>
          </w:p>
        </w:tc>
        <w:tc>
          <w:tcPr>
            <w:tcW w:w="708" w:type="dxa"/>
          </w:tcPr>
          <w:p w14:paraId="292D6359" w14:textId="220D208F" w:rsidR="009B0509" w:rsidRPr="00B14C40" w:rsidRDefault="00A90356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250 000,00</w:t>
            </w:r>
          </w:p>
        </w:tc>
        <w:tc>
          <w:tcPr>
            <w:tcW w:w="709" w:type="dxa"/>
          </w:tcPr>
          <w:p w14:paraId="4D490FC1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6EE4D13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F0F878C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1D0082A" w14:textId="77777777" w:rsidR="009B0509" w:rsidRPr="00B14C40" w:rsidRDefault="009B050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8BF3A27" w14:textId="49F60F5D" w:rsidR="00A90356" w:rsidRPr="00B14C40" w:rsidRDefault="00A90356" w:rsidP="00B14C4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Повноцінно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обладнана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студія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: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встановлене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протестоване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освітлення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звукове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й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відеообладнання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меблі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акустична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обробка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— готова до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запису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2E438759" w14:textId="1F65ED36" w:rsidR="00A90356" w:rsidRPr="00B14C40" w:rsidRDefault="00A90356" w:rsidP="00B14C4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Залучення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молоді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: проведено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мінімум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6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навчальних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сесій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практичні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майстер-класи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) для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молодіжних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авторів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>/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операторів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протягом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першого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року.</w:t>
            </w:r>
          </w:p>
          <w:p w14:paraId="6FAC1EB3" w14:textId="46778813" w:rsidR="00A90356" w:rsidRPr="00B14C40" w:rsidRDefault="00A90356" w:rsidP="00B14C40">
            <w:pPr>
              <w:rPr>
                <w:rFonts w:ascii="Times New Roman" w:hAnsi="Times New Roman" w:cs="Times New Roman"/>
                <w:lang w:val="ru-RU"/>
              </w:rPr>
            </w:pPr>
            <w:r w:rsidRPr="00B14C40">
              <w:rPr>
                <w:rFonts w:ascii="Times New Roman" w:hAnsi="Times New Roman" w:cs="Times New Roman"/>
                <w:lang w:val="ru-RU"/>
              </w:rPr>
              <w:t xml:space="preserve"> 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Кількість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учасників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: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принаймні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30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молодих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людей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пройдуть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практику/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тренінг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у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студії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впродовж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року.</w:t>
            </w:r>
          </w:p>
          <w:p w14:paraId="5354D31D" w14:textId="77777777" w:rsidR="00A90356" w:rsidRPr="00B14C40" w:rsidRDefault="00A90356" w:rsidP="00B14C4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lastRenderedPageBreak/>
              <w:t>Соціальний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ефект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: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покращення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навичок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комунікації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медіаграмотності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самовираження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серед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молоді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;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підвищення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участі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ВПО/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вразливих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груп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у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житті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громади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74D5E1EF" w14:textId="644BB641" w:rsidR="009B0509" w:rsidRPr="00B14C40" w:rsidRDefault="00A90356" w:rsidP="00B14C40">
            <w:pPr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Технічна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стійкість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: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створені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інструкції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з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експлуатації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базове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B14C40">
              <w:rPr>
                <w:rFonts w:ascii="Times New Roman" w:hAnsi="Times New Roman" w:cs="Times New Roman"/>
                <w:lang w:val="ru-RU"/>
              </w:rPr>
              <w:t>техобслуговуванн</w:t>
            </w:r>
            <w:proofErr w:type="spellEnd"/>
            <w:r w:rsidRPr="00B14C40">
              <w:rPr>
                <w:rFonts w:ascii="Times New Roman" w:hAnsi="Times New Roman" w:cs="Times New Roman"/>
                <w:lang w:val="ru-RU"/>
              </w:rPr>
              <w:t>.</w:t>
            </w:r>
          </w:p>
        </w:tc>
      </w:tr>
      <w:tr w:rsidR="007A7F88" w:rsidRPr="00B14C40" w14:paraId="2339F512" w14:textId="77777777" w:rsidTr="009B0509">
        <w:tc>
          <w:tcPr>
            <w:tcW w:w="562" w:type="dxa"/>
            <w:vMerge w:val="restart"/>
          </w:tcPr>
          <w:p w14:paraId="5F51D4E7" w14:textId="39EBDBD9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18" w:type="dxa"/>
            <w:vMerge w:val="restart"/>
            <w:vAlign w:val="center"/>
          </w:tcPr>
          <w:p w14:paraId="61618A71" w14:textId="52419D95" w:rsidR="007A7F88" w:rsidRPr="00B14C40" w:rsidRDefault="007A7F88" w:rsidP="00B14C40">
            <w:pPr>
              <w:rPr>
                <w:rFonts w:ascii="Times New Roman" w:hAnsi="Times New Roman" w:cs="Times New Roman"/>
                <w:bCs/>
              </w:rPr>
            </w:pPr>
            <w:r w:rsidRPr="00B14C40">
              <w:rPr>
                <w:rFonts w:ascii="Times New Roman" w:eastAsia="Times New Roman" w:hAnsi="Times New Roman" w:cs="Times New Roman"/>
                <w:bCs/>
              </w:rPr>
              <w:t>Залучення молоді до соціального та політичного життя громади</w:t>
            </w:r>
          </w:p>
        </w:tc>
        <w:tc>
          <w:tcPr>
            <w:tcW w:w="1701" w:type="dxa"/>
          </w:tcPr>
          <w:p w14:paraId="7608F9CC" w14:textId="1E39C818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2.1 Серія заходів із зеленого туризму “Зв’язок поколінь” (допомога одиноким літнім людям з домогосподарством із застосуванням електроінструментів, навчання використання гаджетів)</w:t>
            </w:r>
          </w:p>
        </w:tc>
        <w:tc>
          <w:tcPr>
            <w:tcW w:w="1134" w:type="dxa"/>
          </w:tcPr>
          <w:p w14:paraId="516404C3" w14:textId="6F1EC592" w:rsidR="007A7F88" w:rsidRPr="00B14C40" w:rsidRDefault="0035047B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05179E36" w14:textId="49140913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</w:t>
            </w:r>
            <w:r w:rsidR="00F42C8F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Харківської області</w:t>
            </w:r>
          </w:p>
        </w:tc>
        <w:tc>
          <w:tcPr>
            <w:tcW w:w="1559" w:type="dxa"/>
          </w:tcPr>
          <w:p w14:paraId="761D2A45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7EBA328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5DF2CBF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DC44E7C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F03E69A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3B28FF0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448DCE7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A4F6748" w14:textId="5A42AB36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Молодь зрозуміє потреби та проблеми літніх людей задля кращого розуміння потреб всіх верств населення. Молоді люди більше дізнаються про історію своєї громади.</w:t>
            </w:r>
          </w:p>
        </w:tc>
      </w:tr>
      <w:tr w:rsidR="007A7F88" w:rsidRPr="00B14C40" w14:paraId="13EFF8CB" w14:textId="77777777" w:rsidTr="009B0509">
        <w:tc>
          <w:tcPr>
            <w:tcW w:w="562" w:type="dxa"/>
            <w:vMerge/>
          </w:tcPr>
          <w:p w14:paraId="299009CC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15D49FB8" w14:textId="77777777" w:rsidR="007A7F88" w:rsidRPr="00B14C40" w:rsidRDefault="007A7F88" w:rsidP="00B14C40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190009B2" w14:textId="052CF605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2.2 Заходи з дітьми та молоддю, які мають інвалідність спрямовані на розвиток комунікаційних навичок</w:t>
            </w:r>
          </w:p>
        </w:tc>
        <w:tc>
          <w:tcPr>
            <w:tcW w:w="1134" w:type="dxa"/>
          </w:tcPr>
          <w:p w14:paraId="3180BFD1" w14:textId="5DA65005" w:rsidR="007A7F88" w:rsidRPr="00B14C40" w:rsidRDefault="0035047B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334B79B6" w14:textId="0DADA661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</w:t>
            </w:r>
            <w:r w:rsidR="00F42C8F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</w:t>
            </w:r>
            <w:r w:rsidR="00F42C8F" w:rsidRPr="00B14C40">
              <w:rPr>
                <w:rFonts w:ascii="Times New Roman" w:eastAsia="Times New Roman" w:hAnsi="Times New Roman" w:cs="Times New Roman"/>
              </w:rPr>
              <w:lastRenderedPageBreak/>
              <w:t>Харківської області</w:t>
            </w:r>
          </w:p>
        </w:tc>
        <w:tc>
          <w:tcPr>
            <w:tcW w:w="1559" w:type="dxa"/>
          </w:tcPr>
          <w:p w14:paraId="71890B36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1801D7D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AF81C74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B685207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C1F9FC0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4404DFC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1FC9018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130B081" w14:textId="4AAF24D6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Діти та молодь які мають інвалідність отримають більше можливостей для розвитку та комунікації, зможуть долучитися до прийняття рішень в громаді.</w:t>
            </w:r>
          </w:p>
        </w:tc>
      </w:tr>
      <w:tr w:rsidR="007A7F88" w:rsidRPr="00B14C40" w14:paraId="3F19225C" w14:textId="77777777" w:rsidTr="009B0509">
        <w:tc>
          <w:tcPr>
            <w:tcW w:w="562" w:type="dxa"/>
            <w:vMerge/>
          </w:tcPr>
          <w:p w14:paraId="10D61262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7F8BE189" w14:textId="77777777" w:rsidR="007A7F88" w:rsidRPr="00B14C40" w:rsidRDefault="007A7F88" w:rsidP="00B14C40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34583DDB" w14:textId="2FD1867A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2.3 Благодійний ярмарок організований Молодіжною радою при Слобожанській міській раді </w:t>
            </w:r>
            <w:r w:rsidR="00357EC0" w:rsidRPr="00B14C40">
              <w:rPr>
                <w:rFonts w:ascii="Times New Roman" w:eastAsia="Times New Roman" w:hAnsi="Times New Roman" w:cs="Times New Roman"/>
              </w:rPr>
              <w:t xml:space="preserve">Чугуївського району Харківської області </w:t>
            </w:r>
            <w:r w:rsidRPr="00B14C40">
              <w:rPr>
                <w:rFonts w:ascii="Times New Roman" w:eastAsia="Times New Roman" w:hAnsi="Times New Roman" w:cs="Times New Roman"/>
              </w:rPr>
              <w:t>в підтримку Збройних Сил України. Учасники молодь з різних населених пунктів громади з виробами ужиткової продукції, сувенірів та ін.</w:t>
            </w:r>
          </w:p>
        </w:tc>
        <w:tc>
          <w:tcPr>
            <w:tcW w:w="1134" w:type="dxa"/>
          </w:tcPr>
          <w:p w14:paraId="3849C26A" w14:textId="6C0B8227" w:rsidR="007A7F88" w:rsidRPr="00B14C40" w:rsidRDefault="0035047B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00B43DC5" w14:textId="51909338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</w:t>
            </w:r>
            <w:r w:rsidR="00F42C8F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Харківської області</w:t>
            </w:r>
          </w:p>
        </w:tc>
        <w:tc>
          <w:tcPr>
            <w:tcW w:w="1559" w:type="dxa"/>
          </w:tcPr>
          <w:p w14:paraId="1DB25934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E14E0EE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205E2E9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6DF0214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45F6F4B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C3D424C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5254456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71BB7234" w14:textId="3C250700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Активна молодь громади та представники Молодіжної ради при Слобожанській міській раді отримають навички з організації заходів щодо національно патріотичної складової, посилить розбудову громадянської свідомості щодо підтримки обороноздатності країни, соціальне підприємництво.</w:t>
            </w:r>
          </w:p>
        </w:tc>
      </w:tr>
      <w:tr w:rsidR="007A7F88" w:rsidRPr="00B14C40" w14:paraId="1292E1E4" w14:textId="77777777" w:rsidTr="009B0509">
        <w:tc>
          <w:tcPr>
            <w:tcW w:w="562" w:type="dxa"/>
            <w:vMerge/>
          </w:tcPr>
          <w:p w14:paraId="1FE4F3B6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2D665593" w14:textId="77777777" w:rsidR="007A7F88" w:rsidRPr="00B14C40" w:rsidRDefault="007A7F88" w:rsidP="00B14C40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49EDB4AE" w14:textId="402CFA5B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2.4 Акція  “</w:t>
            </w:r>
            <w:r w:rsidRPr="00B14C40">
              <w:rPr>
                <w:rFonts w:ascii="Times New Roman" w:eastAsia="Times New Roman" w:hAnsi="Times New Roman" w:cs="Times New Roman"/>
                <w:lang w:val="en-US"/>
              </w:rPr>
              <w:t>W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aste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has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home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>” задля підвищення свідомості молоді та інших вікових груп населення щодо сортування та переробки відходів в молодіжних просторах громади</w:t>
            </w:r>
          </w:p>
        </w:tc>
        <w:tc>
          <w:tcPr>
            <w:tcW w:w="1134" w:type="dxa"/>
          </w:tcPr>
          <w:p w14:paraId="3F394D9B" w14:textId="7FFED288" w:rsidR="007A7F88" w:rsidRPr="00B14C40" w:rsidRDefault="0035047B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1462F759" w14:textId="11194583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</w:t>
            </w:r>
            <w:r w:rsidR="00F42C8F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Харківської області</w:t>
            </w:r>
          </w:p>
        </w:tc>
        <w:tc>
          <w:tcPr>
            <w:tcW w:w="1559" w:type="dxa"/>
          </w:tcPr>
          <w:p w14:paraId="33B7C21D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B9E8F87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CF50255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E678458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44CFB69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855C402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D4D6AE6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E0AE227" w14:textId="09C37E83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В молодіжних просторах Молодіжною радою при Слобожанській міській раді </w:t>
            </w:r>
            <w:r w:rsidR="00E21F9B" w:rsidRPr="00B14C40">
              <w:rPr>
                <w:rFonts w:ascii="Times New Roman" w:eastAsia="Times New Roman" w:hAnsi="Times New Roman" w:cs="Times New Roman"/>
              </w:rPr>
              <w:t xml:space="preserve">Чугуївського району Харківської області </w:t>
            </w:r>
            <w:r w:rsidRPr="00B14C40">
              <w:rPr>
                <w:rFonts w:ascii="Times New Roman" w:eastAsia="Times New Roman" w:hAnsi="Times New Roman" w:cs="Times New Roman"/>
              </w:rPr>
              <w:t xml:space="preserve">та залученими тренерами буде проведено тренінги та інформаційні заходи щодо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 xml:space="preserve">підвищення свідомості молоді та інших вікових груп населення щодо сортування та переробки відходів. За допомогою даного заходу населення громади буде більш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відповідально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відноситися до процесів переробки та сортування сміття та зрозуміє важливість цього процесу.</w:t>
            </w:r>
          </w:p>
        </w:tc>
      </w:tr>
      <w:tr w:rsidR="007A7F88" w:rsidRPr="00B14C40" w14:paraId="7CC771A4" w14:textId="77777777" w:rsidTr="009B0509">
        <w:tc>
          <w:tcPr>
            <w:tcW w:w="562" w:type="dxa"/>
            <w:vMerge/>
          </w:tcPr>
          <w:p w14:paraId="62FFE373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0DC5A3FF" w14:textId="77777777" w:rsidR="007A7F88" w:rsidRPr="00B14C40" w:rsidRDefault="007A7F88" w:rsidP="00B14C40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723132B8" w14:textId="182298E6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2.5 Придбання стилістичних футболок для проведення та участі у заходах представниками молодіжного активу громади, як інструменту командної ідентифікації та залучення молоді до соціального життя громади, що сприятиме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впізнаваності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та поширення бренда Слобожанської</w:t>
            </w:r>
            <w:r w:rsidR="00E7200D">
              <w:rPr>
                <w:rFonts w:ascii="Times New Roman" w:eastAsia="Times New Roman" w:hAnsi="Times New Roman" w:cs="Times New Roman"/>
              </w:rPr>
              <w:t xml:space="preserve"> </w:t>
            </w:r>
            <w:r w:rsidR="00E7200D" w:rsidRPr="00E7200D">
              <w:rPr>
                <w:rFonts w:ascii="Times New Roman" w:eastAsia="Times New Roman" w:hAnsi="Times New Roman" w:cs="Times New Roman"/>
              </w:rPr>
              <w:t>міської</w:t>
            </w:r>
            <w:r w:rsidRPr="00B14C40">
              <w:rPr>
                <w:rFonts w:ascii="Times New Roman" w:eastAsia="Times New Roman" w:hAnsi="Times New Roman" w:cs="Times New Roman"/>
              </w:rPr>
              <w:t xml:space="preserve">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територіальної громади Чугуївського району Харківської області.</w:t>
            </w:r>
          </w:p>
        </w:tc>
        <w:tc>
          <w:tcPr>
            <w:tcW w:w="1134" w:type="dxa"/>
          </w:tcPr>
          <w:p w14:paraId="6473A8D0" w14:textId="4D9A0D6C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lastRenderedPageBreak/>
              <w:t>2026</w:t>
            </w:r>
          </w:p>
        </w:tc>
        <w:tc>
          <w:tcPr>
            <w:tcW w:w="1559" w:type="dxa"/>
          </w:tcPr>
          <w:p w14:paraId="44202A06" w14:textId="55BF3E43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Комунальне підприємство Комунальний заклад «Слобожанський міський Палац культури»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20F908B1" w14:textId="555D578B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Бюджет територіальної громади</w:t>
            </w:r>
          </w:p>
        </w:tc>
        <w:tc>
          <w:tcPr>
            <w:tcW w:w="1560" w:type="dxa"/>
          </w:tcPr>
          <w:p w14:paraId="0CCF1FFB" w14:textId="0FD92B28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708" w:type="dxa"/>
          </w:tcPr>
          <w:p w14:paraId="010AA413" w14:textId="25460543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9 000,00</w:t>
            </w:r>
          </w:p>
        </w:tc>
        <w:tc>
          <w:tcPr>
            <w:tcW w:w="709" w:type="dxa"/>
          </w:tcPr>
          <w:p w14:paraId="10450FBF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479D79F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151CDD0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A5154AC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D29EF1F" w14:textId="3C952769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Підвищено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впізнаваність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та поширення бренду Слобожанської </w:t>
            </w:r>
            <w:r w:rsidR="00204023">
              <w:rPr>
                <w:rFonts w:ascii="Times New Roman" w:eastAsia="Times New Roman" w:hAnsi="Times New Roman" w:cs="Times New Roman"/>
              </w:rPr>
              <w:t xml:space="preserve">міської </w:t>
            </w:r>
            <w:r w:rsidRPr="00B14C40">
              <w:rPr>
                <w:rFonts w:ascii="Times New Roman" w:eastAsia="Times New Roman" w:hAnsi="Times New Roman" w:cs="Times New Roman"/>
              </w:rPr>
              <w:t xml:space="preserve">територіальної громади Чугуївського району Харківської області, а також сформовано </w:t>
            </w:r>
            <w:proofErr w:type="spellStart"/>
            <w:r w:rsidR="00C01834" w:rsidRPr="00B14C40">
              <w:rPr>
                <w:rFonts w:ascii="Times New Roman" w:eastAsia="Times New Roman" w:hAnsi="Times New Roman" w:cs="Times New Roman"/>
              </w:rPr>
              <w:t>молодіжну</w:t>
            </w:r>
            <w:r w:rsidRPr="00B14C40">
              <w:rPr>
                <w:rFonts w:ascii="Times New Roman" w:eastAsia="Times New Roman" w:hAnsi="Times New Roman" w:cs="Times New Roman"/>
              </w:rPr>
              <w:t>командну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єдність і позитивний імідж молодіжного руху.</w:t>
            </w:r>
          </w:p>
        </w:tc>
      </w:tr>
      <w:tr w:rsidR="007A7F88" w:rsidRPr="00B14C40" w14:paraId="0D6E6473" w14:textId="77777777" w:rsidTr="009B0509">
        <w:tc>
          <w:tcPr>
            <w:tcW w:w="562" w:type="dxa"/>
            <w:vMerge/>
          </w:tcPr>
          <w:p w14:paraId="257A365C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14:paraId="5C843499" w14:textId="77777777" w:rsidR="007A7F88" w:rsidRPr="00B14C40" w:rsidRDefault="007A7F88" w:rsidP="00B14C40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56E2AEDE" w14:textId="25F211E0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2.6 Благодійний захід від Молодіжної ради при Слобожанській міській раді </w:t>
            </w:r>
            <w:r w:rsidR="00E21F9B" w:rsidRPr="00B14C40">
              <w:rPr>
                <w:rFonts w:ascii="Times New Roman" w:eastAsia="Times New Roman" w:hAnsi="Times New Roman" w:cs="Times New Roman"/>
              </w:rPr>
              <w:t xml:space="preserve">Чугуївського району Харківської області </w:t>
            </w:r>
            <w:r w:rsidRPr="00B14C40">
              <w:rPr>
                <w:rFonts w:ascii="Times New Roman" w:eastAsia="Times New Roman" w:hAnsi="Times New Roman" w:cs="Times New Roman"/>
              </w:rPr>
              <w:t>«Подаруй дитині щастя на Різдво» (Благодійний збір солодощів для дітей ВПО, ЗСУ та багатодітних сімей)</w:t>
            </w:r>
          </w:p>
        </w:tc>
        <w:tc>
          <w:tcPr>
            <w:tcW w:w="1134" w:type="dxa"/>
          </w:tcPr>
          <w:p w14:paraId="515B59F5" w14:textId="7902F8FB" w:rsidR="007A7F88" w:rsidRPr="00B14C40" w:rsidRDefault="00357EC0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Грудень</w:t>
            </w:r>
            <w:r w:rsidR="00E21F9B" w:rsidRPr="00B14C40">
              <w:rPr>
                <w:rFonts w:ascii="Times New Roman" w:hAnsi="Times New Roman" w:cs="Times New Roman"/>
              </w:rPr>
              <w:t xml:space="preserve"> 2026, 2027</w:t>
            </w:r>
          </w:p>
        </w:tc>
        <w:tc>
          <w:tcPr>
            <w:tcW w:w="1559" w:type="dxa"/>
          </w:tcPr>
          <w:p w14:paraId="3896E7A4" w14:textId="6240C3D4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</w:t>
            </w:r>
            <w:r w:rsidR="00F42C8F" w:rsidRPr="00B14C40">
              <w:rPr>
                <w:rFonts w:ascii="Times New Roman" w:eastAsia="Times New Roman" w:hAnsi="Times New Roman" w:cs="Times New Roman"/>
              </w:rPr>
              <w:t xml:space="preserve"> Чугуївського району Харківської області</w:t>
            </w:r>
          </w:p>
        </w:tc>
        <w:tc>
          <w:tcPr>
            <w:tcW w:w="1559" w:type="dxa"/>
          </w:tcPr>
          <w:p w14:paraId="10415E0A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6C168D8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4DFFDB0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0140CE7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C3FA3BA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078FE0B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CB6E65B" w14:textId="77777777" w:rsidR="007A7F88" w:rsidRPr="00B14C40" w:rsidRDefault="007A7F88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FAFFC4A" w14:textId="5842C58B" w:rsidR="007A7F88" w:rsidRPr="00B14C40" w:rsidRDefault="007A7F88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Активна молодь громади та представники Молодіжної ради при Слобожанській міській раді </w:t>
            </w:r>
            <w:r w:rsidR="00406ED0" w:rsidRPr="00B14C40">
              <w:rPr>
                <w:rFonts w:ascii="Times New Roman" w:eastAsia="Times New Roman" w:hAnsi="Times New Roman" w:cs="Times New Roman"/>
              </w:rPr>
              <w:t xml:space="preserve">Чугуївського району Харківської області </w:t>
            </w:r>
            <w:r w:rsidRPr="00B14C40">
              <w:rPr>
                <w:rFonts w:ascii="Times New Roman" w:eastAsia="Times New Roman" w:hAnsi="Times New Roman" w:cs="Times New Roman"/>
              </w:rPr>
              <w:t>отримає навички з організації соціально важливих заходів, підсилить свідомість щодо підтримки дітей, національно патріотичної складової, посилить розбудову громадянської свідомості щодо підтримки дітей ВПО, ЗСУ, багатодітних сімей та вразливих категорій населення.</w:t>
            </w:r>
          </w:p>
        </w:tc>
      </w:tr>
      <w:tr w:rsidR="00274626" w:rsidRPr="00B14C40" w14:paraId="728B2BAD" w14:textId="77777777" w:rsidTr="009B0509">
        <w:tc>
          <w:tcPr>
            <w:tcW w:w="562" w:type="dxa"/>
          </w:tcPr>
          <w:p w14:paraId="38B4CDF0" w14:textId="77777777" w:rsidR="00274626" w:rsidRPr="00B14C40" w:rsidRDefault="00274626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B4D3C3E" w14:textId="77777777" w:rsidR="00274626" w:rsidRPr="00B14C40" w:rsidRDefault="00274626" w:rsidP="00B14C40">
            <w:pPr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701" w:type="dxa"/>
          </w:tcPr>
          <w:p w14:paraId="2D0CD803" w14:textId="61E709C8" w:rsidR="00274626" w:rsidRPr="00B14C40" w:rsidRDefault="00274626" w:rsidP="00B14C40">
            <w:pPr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2.7 Молодіжний конкурс короткометражн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их фільмів присвячений «Міжнародному дню волонтера»</w:t>
            </w:r>
          </w:p>
        </w:tc>
        <w:tc>
          <w:tcPr>
            <w:tcW w:w="1134" w:type="dxa"/>
          </w:tcPr>
          <w:p w14:paraId="60C7BB7C" w14:textId="73BEACB3" w:rsidR="00274626" w:rsidRPr="00B14C40" w:rsidRDefault="00274626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lastRenderedPageBreak/>
              <w:t>Листопад – грудень 2026, 2027</w:t>
            </w:r>
          </w:p>
        </w:tc>
        <w:tc>
          <w:tcPr>
            <w:tcW w:w="1559" w:type="dxa"/>
          </w:tcPr>
          <w:p w14:paraId="6970806D" w14:textId="484D7CAF" w:rsidR="00274626" w:rsidRPr="00B14C40" w:rsidRDefault="00274626" w:rsidP="00B14C40">
            <w:pPr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Відділ  культури, туризму,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молоді та 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1BFBC385" w14:textId="77777777" w:rsidR="00274626" w:rsidRPr="00B14C40" w:rsidRDefault="00274626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24888AB4" w14:textId="77777777" w:rsidR="00274626" w:rsidRPr="00B14C40" w:rsidRDefault="00274626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53DD683" w14:textId="77777777" w:rsidR="00274626" w:rsidRPr="00B14C40" w:rsidRDefault="00274626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05B1F21" w14:textId="77777777" w:rsidR="00274626" w:rsidRPr="00B14C40" w:rsidRDefault="00274626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2C61006" w14:textId="77777777" w:rsidR="00274626" w:rsidRPr="00B14C40" w:rsidRDefault="00274626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361AA9F" w14:textId="77777777" w:rsidR="00274626" w:rsidRPr="00B14C40" w:rsidRDefault="00274626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4DB5394" w14:textId="77777777" w:rsidR="00274626" w:rsidRPr="00B14C40" w:rsidRDefault="00274626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D2228FD" w14:textId="75FC3DDE" w:rsidR="00274626" w:rsidRPr="00B14C40" w:rsidRDefault="00274626" w:rsidP="00B14C40">
            <w:pPr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Молодь представить власні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відеороботи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. Захід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 xml:space="preserve">сприятиме розвитку творчості молоді, формуванню активної громадянської позиції та поширенню цінностей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волонтерства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F42C8F" w:rsidRPr="00B14C40" w14:paraId="60A9CC58" w14:textId="77777777" w:rsidTr="009B0509">
        <w:tc>
          <w:tcPr>
            <w:tcW w:w="562" w:type="dxa"/>
            <w:vMerge w:val="restart"/>
          </w:tcPr>
          <w:p w14:paraId="381B6AB0" w14:textId="6131A1C5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18" w:type="dxa"/>
            <w:vMerge w:val="restart"/>
          </w:tcPr>
          <w:p w14:paraId="0ED8B2F0" w14:textId="68926BA5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Здоров’я</w:t>
            </w:r>
          </w:p>
        </w:tc>
        <w:tc>
          <w:tcPr>
            <w:tcW w:w="1701" w:type="dxa"/>
          </w:tcPr>
          <w:p w14:paraId="2A55623A" w14:textId="0761687F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3.1 Забезпечення  волонтерської команди на базі Освітньо-молодіжного простору «КРОК» Комунального підприємства Комунального закладу «Слобожанський міський Палац культури» </w:t>
            </w:r>
            <w:r w:rsidR="00406ED0" w:rsidRPr="00B14C40">
              <w:rPr>
                <w:rFonts w:ascii="Times New Roman" w:eastAsia="Times New Roman" w:hAnsi="Times New Roman" w:cs="Times New Roman"/>
              </w:rPr>
              <w:t xml:space="preserve">Слобожанської міської ради Чугуївського району Харківської області </w:t>
            </w:r>
            <w:r w:rsidRPr="00B14C40">
              <w:rPr>
                <w:rFonts w:ascii="Times New Roman" w:eastAsia="Times New Roman" w:hAnsi="Times New Roman" w:cs="Times New Roman"/>
              </w:rPr>
              <w:t xml:space="preserve">для ремонту та оновлення дитячих та спортивних майданчиків (шурупи,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саморізи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>, фарба, кисточки, рукавички, інше)</w:t>
            </w:r>
          </w:p>
        </w:tc>
        <w:tc>
          <w:tcPr>
            <w:tcW w:w="1134" w:type="dxa"/>
          </w:tcPr>
          <w:p w14:paraId="28A61806" w14:textId="13CA81AE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 xml:space="preserve">2026,2027 </w:t>
            </w:r>
          </w:p>
        </w:tc>
        <w:tc>
          <w:tcPr>
            <w:tcW w:w="1559" w:type="dxa"/>
          </w:tcPr>
          <w:p w14:paraId="06F46690" w14:textId="017AAAB7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Комунальне підприємство Комунальний заклад «Слобожанський міський Палац культури»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690F679E" w14:textId="59F3E879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Бюджет територіальної громади</w:t>
            </w:r>
          </w:p>
        </w:tc>
        <w:tc>
          <w:tcPr>
            <w:tcW w:w="1560" w:type="dxa"/>
          </w:tcPr>
          <w:p w14:paraId="0F071947" w14:textId="7978920D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708" w:type="dxa"/>
          </w:tcPr>
          <w:p w14:paraId="1E617C75" w14:textId="68DE7C58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B14C40">
              <w:rPr>
                <w:rFonts w:ascii="Times New Roman" w:hAnsi="Times New Roman" w:cs="Times New Roman"/>
              </w:rPr>
              <w:t>14 000,00</w:t>
            </w:r>
          </w:p>
        </w:tc>
        <w:tc>
          <w:tcPr>
            <w:tcW w:w="709" w:type="dxa"/>
          </w:tcPr>
          <w:p w14:paraId="1CF048CE" w14:textId="145A4DE5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16 000,00</w:t>
            </w:r>
          </w:p>
        </w:tc>
        <w:tc>
          <w:tcPr>
            <w:tcW w:w="709" w:type="dxa"/>
          </w:tcPr>
          <w:p w14:paraId="4925D86F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BECECBF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B432DBB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B3E50AD" w14:textId="5ADE9267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Молодь буде більш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відповідально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ставитися до інфраструктури та  навчиться використовувати різні види інструментів.</w:t>
            </w:r>
          </w:p>
        </w:tc>
      </w:tr>
      <w:tr w:rsidR="00F42C8F" w:rsidRPr="00B14C40" w14:paraId="275FC455" w14:textId="77777777" w:rsidTr="009B0509">
        <w:tc>
          <w:tcPr>
            <w:tcW w:w="562" w:type="dxa"/>
            <w:vMerge/>
          </w:tcPr>
          <w:p w14:paraId="08D7A4E9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3DE3F75" w14:textId="77777777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03549EB" w14:textId="5CE08EDE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3.2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Велопрогулянки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задля долучення молоді до здорового способу життя та туризму по громаді</w:t>
            </w:r>
          </w:p>
        </w:tc>
        <w:tc>
          <w:tcPr>
            <w:tcW w:w="1134" w:type="dxa"/>
          </w:tcPr>
          <w:p w14:paraId="7600EE9D" w14:textId="49E4955B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 xml:space="preserve">Травень </w:t>
            </w:r>
            <w:r w:rsidR="00406ED0" w:rsidRPr="00B14C40">
              <w:rPr>
                <w:rFonts w:ascii="Times New Roman" w:hAnsi="Times New Roman" w:cs="Times New Roman"/>
              </w:rPr>
              <w:t>–</w:t>
            </w:r>
            <w:r w:rsidRPr="00B14C40">
              <w:rPr>
                <w:rFonts w:ascii="Times New Roman" w:hAnsi="Times New Roman" w:cs="Times New Roman"/>
              </w:rPr>
              <w:t xml:space="preserve"> жовтень</w:t>
            </w:r>
          </w:p>
          <w:p w14:paraId="67616AC0" w14:textId="4DD8E533" w:rsidR="00406ED0" w:rsidRPr="00B14C40" w:rsidRDefault="00406ED0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1F49324D" w14:textId="5B7890EB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561B72B0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60BA50C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7C7B8C4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4081757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57419CE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20ECC54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CC179D9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56C50AE" w14:textId="27A36F6F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Молодь дізнається історичні факти та знакові місця громади, будуть більше зацікавленні у здоровому способі життя.</w:t>
            </w:r>
          </w:p>
        </w:tc>
      </w:tr>
      <w:tr w:rsidR="00F42C8F" w:rsidRPr="00B14C40" w14:paraId="662A0D3C" w14:textId="77777777" w:rsidTr="009B0509">
        <w:tc>
          <w:tcPr>
            <w:tcW w:w="562" w:type="dxa"/>
            <w:vMerge/>
          </w:tcPr>
          <w:p w14:paraId="621BF8B4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620F305" w14:textId="77777777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917FAA9" w14:textId="5E7452B9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3.3 Заходи із психологічної підтримки молоді громади</w:t>
            </w:r>
          </w:p>
        </w:tc>
        <w:tc>
          <w:tcPr>
            <w:tcW w:w="1134" w:type="dxa"/>
          </w:tcPr>
          <w:p w14:paraId="47F7D1D4" w14:textId="6A3B56BD" w:rsidR="00F42C8F" w:rsidRPr="00B14C40" w:rsidRDefault="00406ED0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093980D8" w14:textId="6808338F" w:rsidR="00F42C8F" w:rsidRPr="00B14C40" w:rsidRDefault="00F42C8F" w:rsidP="00B14C40">
            <w:pPr>
              <w:rPr>
                <w:rFonts w:ascii="Times New Roman" w:hAnsi="Times New Roman" w:cs="Times New Roman"/>
                <w:b/>
                <w:bCs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7E10953D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D3A3CE5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E3F0139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21EADFD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E05AB4A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A88EA68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1957E48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3F6AC06" w14:textId="720A010A" w:rsidR="00F42C8F" w:rsidRPr="00B14C40" w:rsidRDefault="00F42C8F" w:rsidP="00B14C40">
            <w:pPr>
              <w:widowControl w:val="0"/>
              <w:contextualSpacing/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70% учасників заходів будуть задоволені наданими рекомендаціями та консультацією і не потребують повторних зустрічей;</w:t>
            </w:r>
          </w:p>
          <w:p w14:paraId="6F1A7C93" w14:textId="28502D9E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30% учасників заходів потребують повторних консультацій, або довготривалої терапевтичної роботи.</w:t>
            </w:r>
          </w:p>
        </w:tc>
      </w:tr>
      <w:tr w:rsidR="00F42C8F" w:rsidRPr="00B14C40" w14:paraId="0A4E3BCB" w14:textId="77777777" w:rsidTr="009B0509">
        <w:tc>
          <w:tcPr>
            <w:tcW w:w="562" w:type="dxa"/>
            <w:vMerge/>
          </w:tcPr>
          <w:p w14:paraId="0896E027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1F21ED12" w14:textId="77777777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3908827" w14:textId="7F4F648B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3.4 Тренінги з надання першої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домедичної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допомоги, мінної безпеки, пожежної безпеки, безпеки на дорозі</w:t>
            </w:r>
          </w:p>
        </w:tc>
        <w:tc>
          <w:tcPr>
            <w:tcW w:w="1134" w:type="dxa"/>
          </w:tcPr>
          <w:p w14:paraId="0AC43E5A" w14:textId="72A3DA80" w:rsidR="00F42C8F" w:rsidRPr="00B14C40" w:rsidRDefault="000E71B6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2598B1AD" w14:textId="3FF3B711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6DE50F6A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078D3FFC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0DC5E5E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11D225A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5BBA73E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B0BD97A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0A30300" w14:textId="77777777" w:rsidR="00F42C8F" w:rsidRPr="00B14C40" w:rsidRDefault="00F42C8F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28B6DD22" w14:textId="44E53821" w:rsidR="00F42C8F" w:rsidRPr="00B14C40" w:rsidRDefault="00F42C8F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Щонайменше 140 молодих людей отримують навички з  надання першої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домедичної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допомоги, мінної безпеки, пожежної безпеки, безпеки на дорозі.</w:t>
            </w:r>
          </w:p>
        </w:tc>
      </w:tr>
      <w:tr w:rsidR="00A74CB0" w:rsidRPr="00B14C40" w14:paraId="588FAE40" w14:textId="77777777" w:rsidTr="00B14C40">
        <w:trPr>
          <w:trHeight w:val="2530"/>
        </w:trPr>
        <w:tc>
          <w:tcPr>
            <w:tcW w:w="562" w:type="dxa"/>
            <w:vMerge/>
          </w:tcPr>
          <w:p w14:paraId="26927C1B" w14:textId="14E517C0" w:rsidR="00A74CB0" w:rsidRPr="00B14C40" w:rsidRDefault="00A74CB0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5CAFE7D5" w14:textId="77777777" w:rsidR="00A74CB0" w:rsidRPr="00B14C40" w:rsidRDefault="00A74CB0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35DAFEB" w14:textId="02D8DB68" w:rsidR="00A74CB0" w:rsidRPr="00B14C40" w:rsidRDefault="00A74CB0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3.5 Заходи  для молоді з профілактики ВІЛ/СНІД</w:t>
            </w:r>
          </w:p>
        </w:tc>
        <w:tc>
          <w:tcPr>
            <w:tcW w:w="1134" w:type="dxa"/>
          </w:tcPr>
          <w:p w14:paraId="1C32A689" w14:textId="24A3F7A5" w:rsidR="00A74CB0" w:rsidRPr="00B14C40" w:rsidRDefault="000E71B6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5E2B9947" w14:textId="0B74229E" w:rsidR="00A74CB0" w:rsidRPr="00B14C40" w:rsidRDefault="00A74CB0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49A42BE2" w14:textId="77777777" w:rsidR="00A74CB0" w:rsidRPr="00B14C40" w:rsidRDefault="00A74CB0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A3456F1" w14:textId="77777777" w:rsidR="00A74CB0" w:rsidRPr="00B14C40" w:rsidRDefault="00A74CB0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4F82D3A" w14:textId="77777777" w:rsidR="00A74CB0" w:rsidRPr="00B14C40" w:rsidRDefault="00A74CB0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FEBBD19" w14:textId="77777777" w:rsidR="00A74CB0" w:rsidRPr="00B14C40" w:rsidRDefault="00A74CB0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1C2364E" w14:textId="77777777" w:rsidR="00A74CB0" w:rsidRPr="00B14C40" w:rsidRDefault="00A74CB0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2AA4074" w14:textId="77777777" w:rsidR="00A74CB0" w:rsidRPr="00B14C40" w:rsidRDefault="00A74CB0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8776E1D" w14:textId="77777777" w:rsidR="00A74CB0" w:rsidRPr="00B14C40" w:rsidRDefault="00A74CB0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8C855C9" w14:textId="28A72853" w:rsidR="00A74CB0" w:rsidRPr="00B14C40" w:rsidRDefault="00A74CB0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Проведено 10 заходів з профілактики ВІЛ/СНІД протягом року в громаді.</w:t>
            </w:r>
          </w:p>
        </w:tc>
      </w:tr>
      <w:tr w:rsidR="007629B9" w:rsidRPr="00B14C40" w14:paraId="7FB931B8" w14:textId="77777777" w:rsidTr="009B0509">
        <w:tc>
          <w:tcPr>
            <w:tcW w:w="562" w:type="dxa"/>
            <w:vMerge w:val="restart"/>
          </w:tcPr>
          <w:p w14:paraId="75530F1C" w14:textId="54387A1F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Merge w:val="restart"/>
          </w:tcPr>
          <w:p w14:paraId="0E779724" w14:textId="55FD8246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Безпека</w:t>
            </w:r>
          </w:p>
        </w:tc>
        <w:tc>
          <w:tcPr>
            <w:tcW w:w="1701" w:type="dxa"/>
          </w:tcPr>
          <w:p w14:paraId="1CEDFE32" w14:textId="4DA0DF83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4.1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Web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>-фокус групи з молоддю, яка знаходиться за кордоном для визначення перспектив їх повернення в Україну</w:t>
            </w:r>
          </w:p>
        </w:tc>
        <w:tc>
          <w:tcPr>
            <w:tcW w:w="1134" w:type="dxa"/>
          </w:tcPr>
          <w:p w14:paraId="713D8DE4" w14:textId="098E4AAA" w:rsidR="007629B9" w:rsidRPr="00B14C40" w:rsidRDefault="000E71B6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617959D7" w14:textId="20ADBBDA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07786A3F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1909DE6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4063E13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E88173F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5F0BC81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F7C7AEE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584BCAD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404705E0" w14:textId="493E0B1F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Буде визначено  потреби молоді яка виїхала за кордон та зрозуміють напрями подальшої діяльності задля зменшення виїзду молоді яка залишилась в громаді та повернення молоді з-за кордону.</w:t>
            </w:r>
          </w:p>
        </w:tc>
      </w:tr>
      <w:tr w:rsidR="007629B9" w:rsidRPr="00B14C40" w14:paraId="16393DC0" w14:textId="77777777" w:rsidTr="009B0509">
        <w:tc>
          <w:tcPr>
            <w:tcW w:w="562" w:type="dxa"/>
            <w:vMerge/>
          </w:tcPr>
          <w:p w14:paraId="65587885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E147537" w14:textId="77777777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1E16BDD" w14:textId="4E742AA4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4.2 Брифінг «Молодь - Відділ ювенальної превенції Національної поліції - Центр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пробації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14:paraId="7FF3CF8E" w14:textId="37CC4BA9" w:rsidR="007629B9" w:rsidRPr="00B14C40" w:rsidRDefault="000E71B6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476E655C" w14:textId="1F8F5BF3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71334E1D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5848AA9E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6C64171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EC98849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47E124B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3907C71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902F9E8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523A00B0" w14:textId="2EB77846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Даний захід сприятиме зниженню злочинності серед молоді.</w:t>
            </w:r>
          </w:p>
        </w:tc>
      </w:tr>
      <w:tr w:rsidR="007629B9" w:rsidRPr="00B14C40" w14:paraId="14A0C30F" w14:textId="77777777" w:rsidTr="009B0509">
        <w:tc>
          <w:tcPr>
            <w:tcW w:w="562" w:type="dxa"/>
            <w:vMerge/>
          </w:tcPr>
          <w:p w14:paraId="02B8DA8B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08A4C61D" w14:textId="77777777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451022E" w14:textId="13272257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4.3 Створення молоддю в молодіжних просторах та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закладах культури  подкастів на соціально значущі та безпекові тематики</w:t>
            </w:r>
          </w:p>
        </w:tc>
        <w:tc>
          <w:tcPr>
            <w:tcW w:w="1134" w:type="dxa"/>
          </w:tcPr>
          <w:p w14:paraId="22CD7FA9" w14:textId="73CD21D2" w:rsidR="007629B9" w:rsidRPr="00B14C40" w:rsidRDefault="000E71B6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lastRenderedPageBreak/>
              <w:t>2026, 2027</w:t>
            </w:r>
          </w:p>
        </w:tc>
        <w:tc>
          <w:tcPr>
            <w:tcW w:w="1559" w:type="dxa"/>
          </w:tcPr>
          <w:p w14:paraId="40A742A2" w14:textId="1801C6C2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Відділ  культури, туризму, молоді та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6BB426F0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7946C4DD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AFB3FE8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3CF773C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91DE501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AE737A6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34E9E71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A21254C" w14:textId="4F8DD904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Молодь з іншого боку зможе висвітлити соціальні та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 xml:space="preserve">безпекові актуальні питання, а також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покращіть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свої знання з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тематик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подкастів.</w:t>
            </w:r>
          </w:p>
        </w:tc>
      </w:tr>
      <w:tr w:rsidR="007629B9" w:rsidRPr="00B14C40" w14:paraId="62EC8B3A" w14:textId="77777777" w:rsidTr="009B0509">
        <w:tc>
          <w:tcPr>
            <w:tcW w:w="562" w:type="dxa"/>
            <w:vMerge/>
          </w:tcPr>
          <w:p w14:paraId="3B99D03A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16D6233B" w14:textId="77777777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0123FF6" w14:textId="60A3AD0C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4.4 Акція День з Поліцейським офіцером громади</w:t>
            </w:r>
          </w:p>
        </w:tc>
        <w:tc>
          <w:tcPr>
            <w:tcW w:w="1134" w:type="dxa"/>
          </w:tcPr>
          <w:p w14:paraId="472C9CAE" w14:textId="08AC4127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Травень</w:t>
            </w:r>
            <w:r w:rsidR="000E71B6" w:rsidRPr="00B14C40">
              <w:rPr>
                <w:rFonts w:ascii="Times New Roman" w:hAnsi="Times New Roman" w:cs="Times New Roman"/>
              </w:rPr>
              <w:t xml:space="preserve"> 2026, 2027</w:t>
            </w:r>
          </w:p>
        </w:tc>
        <w:tc>
          <w:tcPr>
            <w:tcW w:w="1559" w:type="dxa"/>
          </w:tcPr>
          <w:p w14:paraId="158390A9" w14:textId="1703E1B4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735167E0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150AFD54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1A54A38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D1D23DB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1F5566A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C00C96B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53BEE76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6737CE27" w14:textId="0FCB4227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Молодь зрозуміє переваги та недоліки в сфері Національної поліції.</w:t>
            </w:r>
          </w:p>
        </w:tc>
      </w:tr>
      <w:tr w:rsidR="007629B9" w:rsidRPr="00B14C40" w14:paraId="639CE1D7" w14:textId="77777777" w:rsidTr="009B0509">
        <w:tc>
          <w:tcPr>
            <w:tcW w:w="562" w:type="dxa"/>
            <w:vMerge/>
          </w:tcPr>
          <w:p w14:paraId="6C14BCA1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7295699E" w14:textId="77777777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901B96C" w14:textId="6B049F4A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4.5 Організація молодіжних 2-х та 5-и денних національно-патріотичних вишкілів з питань національно-патріотичного виховання, безпеки та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домедичної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допомоги (витратні матеріали, залучені експерти, тренери, тощо)</w:t>
            </w:r>
          </w:p>
        </w:tc>
        <w:tc>
          <w:tcPr>
            <w:tcW w:w="1134" w:type="dxa"/>
          </w:tcPr>
          <w:p w14:paraId="02335B26" w14:textId="3071223D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2026, 2027</w:t>
            </w:r>
          </w:p>
        </w:tc>
        <w:tc>
          <w:tcPr>
            <w:tcW w:w="1559" w:type="dxa"/>
          </w:tcPr>
          <w:p w14:paraId="073C7E66" w14:textId="7C22A7AC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36C9CE5F" w14:textId="1BC97D61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Бюджет територіальної громади</w:t>
            </w:r>
          </w:p>
        </w:tc>
        <w:tc>
          <w:tcPr>
            <w:tcW w:w="1560" w:type="dxa"/>
          </w:tcPr>
          <w:p w14:paraId="76FEEFA3" w14:textId="629E067C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190 000,00</w:t>
            </w:r>
          </w:p>
        </w:tc>
        <w:tc>
          <w:tcPr>
            <w:tcW w:w="708" w:type="dxa"/>
          </w:tcPr>
          <w:p w14:paraId="2D3C28AB" w14:textId="7FBE37E2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90 000,00</w:t>
            </w:r>
          </w:p>
        </w:tc>
        <w:tc>
          <w:tcPr>
            <w:tcW w:w="709" w:type="dxa"/>
          </w:tcPr>
          <w:p w14:paraId="77F0E3B0" w14:textId="69D63E8D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709" w:type="dxa"/>
          </w:tcPr>
          <w:p w14:paraId="6F5BC049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DEC9958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8C3A34D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45CB51D" w14:textId="03B58187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Проведення молодіжних національно-патріотичних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вишколів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сприятиме формуванню свідомої, згуртованої та відповідальної молоді, здатної діяти в умовах кризових ситуацій і брати активну участь у житті громади. Учасники отримають практичні навички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домедичної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допомоги, безпечної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поведінки та командної взаємодії, що підвищить рівень готовності молодого покоління до викликів сьогодення й посилить безпековий потенціал громади загалом.</w:t>
            </w:r>
          </w:p>
        </w:tc>
      </w:tr>
      <w:tr w:rsidR="007629B9" w:rsidRPr="00B14C40" w14:paraId="5E19A7BA" w14:textId="77777777" w:rsidTr="009B0509">
        <w:tc>
          <w:tcPr>
            <w:tcW w:w="562" w:type="dxa"/>
            <w:vMerge/>
          </w:tcPr>
          <w:p w14:paraId="520F9E3B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3C362AD4" w14:textId="77777777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515E85A" w14:textId="309410E4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4.6 Квест з правил дорожнього руху для молоді громад</w:t>
            </w:r>
          </w:p>
        </w:tc>
        <w:tc>
          <w:tcPr>
            <w:tcW w:w="1134" w:type="dxa"/>
          </w:tcPr>
          <w:p w14:paraId="347F764D" w14:textId="6FEAF730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Червень</w:t>
            </w:r>
            <w:r w:rsidR="000E71B6" w:rsidRPr="00B14C40">
              <w:rPr>
                <w:rFonts w:ascii="Times New Roman" w:hAnsi="Times New Roman" w:cs="Times New Roman"/>
              </w:rPr>
              <w:t xml:space="preserve"> 2026, 2027</w:t>
            </w:r>
          </w:p>
        </w:tc>
        <w:tc>
          <w:tcPr>
            <w:tcW w:w="1559" w:type="dxa"/>
          </w:tcPr>
          <w:p w14:paraId="18EA24E4" w14:textId="0E54A350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Відділ  культури, туризму, молоді та 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69960C27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3C5D1F64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B8A1665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B89FD14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7BEC0AE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BF2B9F0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9D40727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16232A47" w14:textId="6536C3B9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Покращиться ситуація на дорогах громади, пішоходи будуть більш свідомо відноситися до своєї безпеки.</w:t>
            </w:r>
          </w:p>
        </w:tc>
      </w:tr>
      <w:tr w:rsidR="007629B9" w:rsidRPr="00B14C40" w14:paraId="7E9F2EBB" w14:textId="77777777" w:rsidTr="009B0509">
        <w:tc>
          <w:tcPr>
            <w:tcW w:w="562" w:type="dxa"/>
            <w:vMerge/>
          </w:tcPr>
          <w:p w14:paraId="3F59698F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433637F" w14:textId="77777777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27CE318" w14:textId="28DF8834" w:rsidR="007629B9" w:rsidRPr="00B14C40" w:rsidRDefault="007629B9" w:rsidP="00B14C40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4.7 Щорічний молодіжний форум до Дня молоді «Форум безпеки та стійкості»</w:t>
            </w:r>
          </w:p>
        </w:tc>
        <w:tc>
          <w:tcPr>
            <w:tcW w:w="1134" w:type="dxa"/>
          </w:tcPr>
          <w:p w14:paraId="2C20CF09" w14:textId="7E868D63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Серпень 2026, 2027</w:t>
            </w:r>
          </w:p>
        </w:tc>
        <w:tc>
          <w:tcPr>
            <w:tcW w:w="1559" w:type="dxa"/>
          </w:tcPr>
          <w:p w14:paraId="01B35268" w14:textId="55F37C6A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>Комунальне підприємство Комунальний заклад «Слобожанський міський Палац культури»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576D13DB" w14:textId="28FC7620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t>Бюджет територіальної громади</w:t>
            </w:r>
          </w:p>
        </w:tc>
        <w:tc>
          <w:tcPr>
            <w:tcW w:w="1560" w:type="dxa"/>
          </w:tcPr>
          <w:p w14:paraId="0E9F9B9F" w14:textId="6AA49D3C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C21CBD3" w14:textId="13D19743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79525CF" w14:textId="2B5FC33C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FD84CF8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80D869B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9F1D135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0CF3C37C" w14:textId="00FF8C71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Молодь отримає практичні навички з  надання першої </w:t>
            </w:r>
            <w:proofErr w:type="spellStart"/>
            <w:r w:rsidRPr="00B14C40">
              <w:rPr>
                <w:rFonts w:ascii="Times New Roman" w:eastAsia="Times New Roman" w:hAnsi="Times New Roman" w:cs="Times New Roman"/>
              </w:rPr>
              <w:t>домедичної</w:t>
            </w:r>
            <w:proofErr w:type="spellEnd"/>
            <w:r w:rsidRPr="00B14C40">
              <w:rPr>
                <w:rFonts w:ascii="Times New Roman" w:eastAsia="Times New Roman" w:hAnsi="Times New Roman" w:cs="Times New Roman"/>
              </w:rPr>
              <w:t xml:space="preserve"> допомоги, мінної безпеки, пожежної безпеки та інших важливих знань і навичок.</w:t>
            </w:r>
          </w:p>
        </w:tc>
      </w:tr>
      <w:tr w:rsidR="007629B9" w:rsidRPr="00B14C40" w14:paraId="7CF89F2C" w14:textId="77777777" w:rsidTr="009B0509">
        <w:tc>
          <w:tcPr>
            <w:tcW w:w="562" w:type="dxa"/>
            <w:vMerge/>
          </w:tcPr>
          <w:p w14:paraId="55240389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14:paraId="61A88079" w14:textId="77777777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8559CC4" w14:textId="12E87F90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4.8 Панельна дискусія з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представниками медичних установ, Національної Поліції, ДСНС України</w:t>
            </w:r>
          </w:p>
        </w:tc>
        <w:tc>
          <w:tcPr>
            <w:tcW w:w="1134" w:type="dxa"/>
          </w:tcPr>
          <w:p w14:paraId="276BD9E1" w14:textId="61F4C3EA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hAnsi="Times New Roman" w:cs="Times New Roman"/>
              </w:rPr>
              <w:lastRenderedPageBreak/>
              <w:t>Грудень</w:t>
            </w:r>
            <w:r w:rsidR="00ED6238" w:rsidRPr="00B14C40">
              <w:rPr>
                <w:rFonts w:ascii="Times New Roman" w:hAnsi="Times New Roman" w:cs="Times New Roman"/>
              </w:rPr>
              <w:t xml:space="preserve"> 2026, 2027</w:t>
            </w:r>
          </w:p>
        </w:tc>
        <w:tc>
          <w:tcPr>
            <w:tcW w:w="1559" w:type="dxa"/>
          </w:tcPr>
          <w:p w14:paraId="6F925BEF" w14:textId="70C2340C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Відділ  культури,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туризму, молоді та спорту Слобожанської міської ради Чугуївського району Харківської області</w:t>
            </w:r>
          </w:p>
        </w:tc>
        <w:tc>
          <w:tcPr>
            <w:tcW w:w="1559" w:type="dxa"/>
          </w:tcPr>
          <w:p w14:paraId="5CDDDFCD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14:paraId="46DF9E9A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BD45FB4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D682320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F187F4E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9D8B6C3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9E85878" w14:textId="77777777" w:rsidR="007629B9" w:rsidRPr="00B14C40" w:rsidRDefault="007629B9" w:rsidP="00B14C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196B05D" w14:textId="66BB84AB" w:rsidR="007629B9" w:rsidRPr="00B14C40" w:rsidRDefault="007629B9" w:rsidP="00B14C40">
            <w:pPr>
              <w:rPr>
                <w:rFonts w:ascii="Times New Roman" w:hAnsi="Times New Roman" w:cs="Times New Roman"/>
              </w:rPr>
            </w:pPr>
            <w:r w:rsidRPr="00B14C40">
              <w:rPr>
                <w:rFonts w:ascii="Times New Roman" w:eastAsia="Times New Roman" w:hAnsi="Times New Roman" w:cs="Times New Roman"/>
              </w:rPr>
              <w:t xml:space="preserve">Молодь дізнається про переваги та </w:t>
            </w:r>
            <w:r w:rsidRPr="00B14C40">
              <w:rPr>
                <w:rFonts w:ascii="Times New Roman" w:eastAsia="Times New Roman" w:hAnsi="Times New Roman" w:cs="Times New Roman"/>
              </w:rPr>
              <w:lastRenderedPageBreak/>
              <w:t>недоліки роботи в даних установах.</w:t>
            </w:r>
          </w:p>
        </w:tc>
      </w:tr>
      <w:tr w:rsidR="00455837" w:rsidRPr="00B14C40" w14:paraId="003382E8" w14:textId="77777777" w:rsidTr="00B14C40">
        <w:tc>
          <w:tcPr>
            <w:tcW w:w="7933" w:type="dxa"/>
            <w:gridSpan w:val="6"/>
          </w:tcPr>
          <w:p w14:paraId="2C5D0BA6" w14:textId="7E293E4D" w:rsidR="00455837" w:rsidRPr="00B14C40" w:rsidRDefault="00455837" w:rsidP="00B14C40">
            <w:pPr>
              <w:rPr>
                <w:rFonts w:ascii="Times New Roman" w:hAnsi="Times New Roman" w:cs="Times New Roman"/>
                <w:b/>
                <w:bCs/>
              </w:rPr>
            </w:pPr>
            <w:r w:rsidRPr="00B14C40">
              <w:rPr>
                <w:rFonts w:ascii="Times New Roman" w:hAnsi="Times New Roman" w:cs="Times New Roman"/>
                <w:b/>
                <w:bCs/>
              </w:rPr>
              <w:lastRenderedPageBreak/>
              <w:t>Всього</w:t>
            </w:r>
          </w:p>
        </w:tc>
        <w:tc>
          <w:tcPr>
            <w:tcW w:w="1560" w:type="dxa"/>
          </w:tcPr>
          <w:p w14:paraId="0894B9AC" w14:textId="3A099E3F" w:rsidR="00455837" w:rsidRPr="00B14C40" w:rsidRDefault="00455837" w:rsidP="00B14C40">
            <w:pPr>
              <w:rPr>
                <w:rFonts w:ascii="Times New Roman" w:hAnsi="Times New Roman" w:cs="Times New Roman"/>
                <w:b/>
                <w:bCs/>
              </w:rPr>
            </w:pPr>
            <w:r w:rsidRPr="00B14C40">
              <w:rPr>
                <w:rFonts w:ascii="Times New Roman" w:hAnsi="Times New Roman" w:cs="Times New Roman"/>
                <w:b/>
                <w:bCs/>
              </w:rPr>
              <w:t>4 203 000,00</w:t>
            </w:r>
          </w:p>
        </w:tc>
        <w:tc>
          <w:tcPr>
            <w:tcW w:w="708" w:type="dxa"/>
          </w:tcPr>
          <w:p w14:paraId="4CA3B135" w14:textId="548AFB5F" w:rsidR="00455837" w:rsidRPr="00B14C40" w:rsidRDefault="00455837" w:rsidP="00B14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4C40">
              <w:rPr>
                <w:rFonts w:ascii="Times New Roman" w:hAnsi="Times New Roman" w:cs="Times New Roman"/>
                <w:b/>
                <w:bCs/>
              </w:rPr>
              <w:t>3 462 000,00</w:t>
            </w:r>
          </w:p>
        </w:tc>
        <w:tc>
          <w:tcPr>
            <w:tcW w:w="709" w:type="dxa"/>
          </w:tcPr>
          <w:p w14:paraId="3ED22129" w14:textId="230F8B8A" w:rsidR="00455837" w:rsidRPr="00B14C40" w:rsidRDefault="00455837" w:rsidP="00B14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14C40">
              <w:rPr>
                <w:rFonts w:ascii="Times New Roman" w:hAnsi="Times New Roman" w:cs="Times New Roman"/>
                <w:b/>
                <w:bCs/>
              </w:rPr>
              <w:t>741 000,00</w:t>
            </w:r>
          </w:p>
        </w:tc>
        <w:tc>
          <w:tcPr>
            <w:tcW w:w="709" w:type="dxa"/>
          </w:tcPr>
          <w:p w14:paraId="1E4EF2BF" w14:textId="77777777" w:rsidR="00455837" w:rsidRPr="00B14C40" w:rsidRDefault="00455837" w:rsidP="00B14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</w:tcPr>
          <w:p w14:paraId="55C33C7D" w14:textId="77777777" w:rsidR="00455837" w:rsidRPr="00B14C40" w:rsidRDefault="00455837" w:rsidP="00B14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</w:tcPr>
          <w:p w14:paraId="3DF45C9B" w14:textId="77777777" w:rsidR="00455837" w:rsidRPr="00B14C40" w:rsidRDefault="00455837" w:rsidP="00B14C4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14:paraId="62916DF0" w14:textId="77777777" w:rsidR="00455837" w:rsidRPr="00B14C40" w:rsidRDefault="00455837" w:rsidP="00B14C40">
            <w:pPr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6D6C2BDD" w14:textId="77777777" w:rsidR="00AE2D33" w:rsidRPr="00107940" w:rsidRDefault="00AE2D33" w:rsidP="00AE2D33">
      <w:pPr>
        <w:jc w:val="both"/>
        <w:rPr>
          <w:rFonts w:ascii="Times New Roman" w:hAnsi="Times New Roman" w:cs="Times New Roman"/>
        </w:rPr>
      </w:pPr>
    </w:p>
    <w:p w14:paraId="41F09C33" w14:textId="77777777" w:rsidR="00AE2D33" w:rsidRPr="00B658F9" w:rsidRDefault="00AE2D33" w:rsidP="00B658F9">
      <w:pPr>
        <w:ind w:left="-567" w:firstLine="567"/>
        <w:jc w:val="both"/>
        <w:textAlignment w:val="auto"/>
        <w:rPr>
          <w:rFonts w:ascii="Times New Roman" w:eastAsia="Times New Roman" w:hAnsi="Times New Roman" w:cs="Times New Roman"/>
          <w:kern w:val="0"/>
        </w:rPr>
      </w:pPr>
    </w:p>
    <w:p w14:paraId="0737DBE2" w14:textId="4A34750C" w:rsidR="005D0C79" w:rsidRPr="00CC44D0" w:rsidRDefault="00B658F9" w:rsidP="00CC44D0">
      <w:pPr>
        <w:ind w:left="-567" w:firstLine="567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</w:rPr>
      </w:pPr>
      <w:r w:rsidRPr="00B658F9">
        <w:rPr>
          <w:rFonts w:ascii="Times New Roman" w:eastAsia="Times New Roman" w:hAnsi="Times New Roman" w:cs="Times New Roman"/>
          <w:color w:val="000000"/>
          <w:kern w:val="0"/>
        </w:rPr>
        <w:t xml:space="preserve">Секретар </w:t>
      </w:r>
      <w:r w:rsidR="00AC31FE">
        <w:rPr>
          <w:rFonts w:ascii="Times New Roman" w:eastAsia="Times New Roman" w:hAnsi="Times New Roman" w:cs="Times New Roman"/>
          <w:color w:val="000000"/>
          <w:kern w:val="0"/>
        </w:rPr>
        <w:t>міської</w:t>
      </w:r>
      <w:r w:rsidRPr="00B658F9">
        <w:rPr>
          <w:rFonts w:ascii="Times New Roman" w:eastAsia="Times New Roman" w:hAnsi="Times New Roman" w:cs="Times New Roman"/>
          <w:color w:val="000000"/>
          <w:kern w:val="0"/>
        </w:rPr>
        <w:t xml:space="preserve"> ради                                                      </w:t>
      </w:r>
      <w:r w:rsidR="00842A11">
        <w:rPr>
          <w:rFonts w:ascii="Times New Roman" w:eastAsia="Times New Roman" w:hAnsi="Times New Roman" w:cs="Times New Roman"/>
          <w:color w:val="000000"/>
          <w:kern w:val="0"/>
        </w:rPr>
        <w:t xml:space="preserve">                                      </w:t>
      </w:r>
      <w:r w:rsidR="00CC44D0">
        <w:rPr>
          <w:rFonts w:ascii="Times New Roman" w:eastAsia="Times New Roman" w:hAnsi="Times New Roman" w:cs="Times New Roman"/>
          <w:color w:val="000000"/>
          <w:kern w:val="0"/>
        </w:rPr>
        <w:t xml:space="preserve">                 </w:t>
      </w:r>
      <w:r w:rsidR="00842A11">
        <w:rPr>
          <w:rFonts w:ascii="Times New Roman" w:eastAsia="Times New Roman" w:hAnsi="Times New Roman" w:cs="Times New Roman"/>
          <w:color w:val="000000"/>
          <w:kern w:val="0"/>
        </w:rPr>
        <w:t xml:space="preserve">                                                        </w:t>
      </w:r>
      <w:r w:rsidRPr="00B658F9">
        <w:rPr>
          <w:rFonts w:ascii="Times New Roman" w:eastAsia="Times New Roman" w:hAnsi="Times New Roman" w:cs="Times New Roman"/>
          <w:color w:val="000000"/>
          <w:kern w:val="0"/>
        </w:rPr>
        <w:t xml:space="preserve">            Галина КУЦЕНКО</w:t>
      </w:r>
    </w:p>
    <w:sectPr w:rsidR="005D0C79" w:rsidRPr="00CC44D0" w:rsidSect="00AE2D33">
      <w:pgSz w:w="16838" w:h="11906" w:orient="landscape"/>
      <w:pgMar w:top="567" w:right="1134" w:bottom="1701" w:left="1134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DCF91" w14:textId="77777777" w:rsidR="00340D44" w:rsidRDefault="00340D44" w:rsidP="00790AEE">
      <w:r>
        <w:separator/>
      </w:r>
    </w:p>
  </w:endnote>
  <w:endnote w:type="continuationSeparator" w:id="0">
    <w:p w14:paraId="57A827FC" w14:textId="77777777" w:rsidR="00340D44" w:rsidRDefault="00340D44" w:rsidP="00790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27035" w14:textId="77777777" w:rsidR="00340D44" w:rsidRDefault="00340D44" w:rsidP="00790AEE">
      <w:r>
        <w:separator/>
      </w:r>
    </w:p>
  </w:footnote>
  <w:footnote w:type="continuationSeparator" w:id="0">
    <w:p w14:paraId="654FFA3D" w14:textId="77777777" w:rsidR="00340D44" w:rsidRDefault="00340D44" w:rsidP="00790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AB9CA" w14:textId="77777777" w:rsidR="00D14385" w:rsidRDefault="00D14385">
    <w:pPr>
      <w:pStyle w:val="af3"/>
      <w:jc w:val="center"/>
      <w:rPr>
        <w:lang w:val="ru-RU"/>
      </w:rPr>
    </w:pPr>
  </w:p>
  <w:sdt>
    <w:sdtPr>
      <w:id w:val="398325522"/>
      <w:docPartObj>
        <w:docPartGallery w:val="Page Numbers (Top of Page)"/>
        <w:docPartUnique/>
      </w:docPartObj>
    </w:sdtPr>
    <w:sdtContent>
      <w:p w14:paraId="7E462194" w14:textId="0DB4BCC6" w:rsidR="00D14385" w:rsidRDefault="00D14385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023" w:rsidRPr="00204023">
          <w:rPr>
            <w:noProof/>
            <w:lang w:val="ru-RU"/>
          </w:rPr>
          <w:t>21</w:t>
        </w:r>
        <w:r>
          <w:fldChar w:fldCharType="end"/>
        </w:r>
      </w:p>
    </w:sdtContent>
  </w:sdt>
  <w:p w14:paraId="6E6BDA1B" w14:textId="66470862" w:rsidR="00D14385" w:rsidRPr="00790AEE" w:rsidRDefault="00D14385" w:rsidP="00790AEE">
    <w:pPr>
      <w:pStyle w:val="af3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62D75"/>
    <w:multiLevelType w:val="hybridMultilevel"/>
    <w:tmpl w:val="1B7E3866"/>
    <w:lvl w:ilvl="0" w:tplc="51F6A05A">
      <w:start w:val="4"/>
      <w:numFmt w:val="bullet"/>
      <w:suff w:val="space"/>
      <w:lvlText w:val="-"/>
      <w:lvlJc w:val="left"/>
      <w:pPr>
        <w:ind w:left="163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7" w:hanging="360"/>
      </w:pPr>
      <w:rPr>
        <w:rFonts w:ascii="Wingdings" w:hAnsi="Wingdings" w:hint="default"/>
      </w:rPr>
    </w:lvl>
  </w:abstractNum>
  <w:abstractNum w:abstractNumId="1" w15:restartNumberingAfterBreak="0">
    <w:nsid w:val="25223ECA"/>
    <w:multiLevelType w:val="hybridMultilevel"/>
    <w:tmpl w:val="E74AB5EA"/>
    <w:lvl w:ilvl="0" w:tplc="977859A8">
      <w:start w:val="1"/>
      <w:numFmt w:val="bullet"/>
      <w:suff w:val="spac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3E359FA"/>
    <w:multiLevelType w:val="hybridMultilevel"/>
    <w:tmpl w:val="3B86E008"/>
    <w:lvl w:ilvl="0" w:tplc="9AB6B17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9AB6B172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D6FE8"/>
    <w:multiLevelType w:val="hybridMultilevel"/>
    <w:tmpl w:val="F3B29874"/>
    <w:lvl w:ilvl="0" w:tplc="FF62E90E">
      <w:start w:val="4"/>
      <w:numFmt w:val="bullet"/>
      <w:suff w:val="space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F04E3"/>
    <w:multiLevelType w:val="hybridMultilevel"/>
    <w:tmpl w:val="483C9A6A"/>
    <w:lvl w:ilvl="0" w:tplc="FF62E90E">
      <w:start w:val="4"/>
      <w:numFmt w:val="bullet"/>
      <w:suff w:val="space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06CD"/>
    <w:multiLevelType w:val="hybridMultilevel"/>
    <w:tmpl w:val="E04689B6"/>
    <w:lvl w:ilvl="0" w:tplc="9AB6B17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6ED31CC"/>
    <w:multiLevelType w:val="hybridMultilevel"/>
    <w:tmpl w:val="B9BCFC16"/>
    <w:lvl w:ilvl="0" w:tplc="5DC0F83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84D7140"/>
    <w:multiLevelType w:val="hybridMultilevel"/>
    <w:tmpl w:val="E9260688"/>
    <w:lvl w:ilvl="0" w:tplc="9AB6B17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77435B"/>
    <w:multiLevelType w:val="hybridMultilevel"/>
    <w:tmpl w:val="9B8CB1E0"/>
    <w:lvl w:ilvl="0" w:tplc="9AB6B17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8F37B7"/>
    <w:multiLevelType w:val="hybridMultilevel"/>
    <w:tmpl w:val="610449C8"/>
    <w:lvl w:ilvl="0" w:tplc="9AB6B17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5C794F"/>
    <w:multiLevelType w:val="hybridMultilevel"/>
    <w:tmpl w:val="5EF8C3FE"/>
    <w:lvl w:ilvl="0" w:tplc="9AB6B172">
      <w:start w:val="4"/>
      <w:numFmt w:val="bullet"/>
      <w:lvlText w:val="-"/>
      <w:lvlJc w:val="left"/>
      <w:pPr>
        <w:ind w:left="741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11" w15:restartNumberingAfterBreak="0">
    <w:nsid w:val="7AF31BF3"/>
    <w:multiLevelType w:val="hybridMultilevel"/>
    <w:tmpl w:val="FF309400"/>
    <w:lvl w:ilvl="0" w:tplc="51F6A05A">
      <w:start w:val="4"/>
      <w:numFmt w:val="bullet"/>
      <w:suff w:val="space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3108268">
      <w:start w:val="4"/>
      <w:numFmt w:val="bullet"/>
      <w:suff w:val="space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975065">
    <w:abstractNumId w:val="6"/>
  </w:num>
  <w:num w:numId="2" w16cid:durableId="782041346">
    <w:abstractNumId w:val="5"/>
  </w:num>
  <w:num w:numId="3" w16cid:durableId="89351797">
    <w:abstractNumId w:val="8"/>
  </w:num>
  <w:num w:numId="4" w16cid:durableId="908614812">
    <w:abstractNumId w:val="3"/>
  </w:num>
  <w:num w:numId="5" w16cid:durableId="760375251">
    <w:abstractNumId w:val="4"/>
  </w:num>
  <w:num w:numId="6" w16cid:durableId="1570531776">
    <w:abstractNumId w:val="2"/>
  </w:num>
  <w:num w:numId="7" w16cid:durableId="1898735730">
    <w:abstractNumId w:val="9"/>
  </w:num>
  <w:num w:numId="8" w16cid:durableId="920528178">
    <w:abstractNumId w:val="10"/>
  </w:num>
  <w:num w:numId="9" w16cid:durableId="315646494">
    <w:abstractNumId w:val="7"/>
  </w:num>
  <w:num w:numId="10" w16cid:durableId="1321158663">
    <w:abstractNumId w:val="11"/>
  </w:num>
  <w:num w:numId="11" w16cid:durableId="764767256">
    <w:abstractNumId w:val="0"/>
  </w:num>
  <w:num w:numId="12" w16cid:durableId="176692184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784"/>
    <w:rsid w:val="00017EAA"/>
    <w:rsid w:val="0004066C"/>
    <w:rsid w:val="0004702A"/>
    <w:rsid w:val="00081671"/>
    <w:rsid w:val="000834FB"/>
    <w:rsid w:val="00096D85"/>
    <w:rsid w:val="000A29E5"/>
    <w:rsid w:val="000A6847"/>
    <w:rsid w:val="000A6F11"/>
    <w:rsid w:val="000B1EC3"/>
    <w:rsid w:val="000B6BC3"/>
    <w:rsid w:val="000C7549"/>
    <w:rsid w:val="000E71B6"/>
    <w:rsid w:val="00120FE2"/>
    <w:rsid w:val="00123336"/>
    <w:rsid w:val="001410D1"/>
    <w:rsid w:val="00154627"/>
    <w:rsid w:val="0017226E"/>
    <w:rsid w:val="001843A1"/>
    <w:rsid w:val="001A22B6"/>
    <w:rsid w:val="001B34B9"/>
    <w:rsid w:val="001B5DD6"/>
    <w:rsid w:val="001C1290"/>
    <w:rsid w:val="001E4AE2"/>
    <w:rsid w:val="00204023"/>
    <w:rsid w:val="0021474C"/>
    <w:rsid w:val="002242DA"/>
    <w:rsid w:val="002347DA"/>
    <w:rsid w:val="00265A5C"/>
    <w:rsid w:val="00274626"/>
    <w:rsid w:val="00277F11"/>
    <w:rsid w:val="002D7AB8"/>
    <w:rsid w:val="002E2107"/>
    <w:rsid w:val="00316570"/>
    <w:rsid w:val="00326F23"/>
    <w:rsid w:val="00340D44"/>
    <w:rsid w:val="0035047B"/>
    <w:rsid w:val="00357EC0"/>
    <w:rsid w:val="003631F2"/>
    <w:rsid w:val="003A20F2"/>
    <w:rsid w:val="003C6CCF"/>
    <w:rsid w:val="003D4DEB"/>
    <w:rsid w:val="00406ED0"/>
    <w:rsid w:val="00423D4D"/>
    <w:rsid w:val="0043599F"/>
    <w:rsid w:val="00440322"/>
    <w:rsid w:val="00444864"/>
    <w:rsid w:val="0045319D"/>
    <w:rsid w:val="004532B4"/>
    <w:rsid w:val="00455837"/>
    <w:rsid w:val="00461AF7"/>
    <w:rsid w:val="004630E4"/>
    <w:rsid w:val="00465C8E"/>
    <w:rsid w:val="004667A5"/>
    <w:rsid w:val="00485F08"/>
    <w:rsid w:val="004D70F5"/>
    <w:rsid w:val="004E3F04"/>
    <w:rsid w:val="004E4D4D"/>
    <w:rsid w:val="004F2854"/>
    <w:rsid w:val="004F392E"/>
    <w:rsid w:val="004F7A68"/>
    <w:rsid w:val="00500226"/>
    <w:rsid w:val="0052597D"/>
    <w:rsid w:val="00540334"/>
    <w:rsid w:val="00553E51"/>
    <w:rsid w:val="00556109"/>
    <w:rsid w:val="00560ABF"/>
    <w:rsid w:val="00560DC6"/>
    <w:rsid w:val="005626F6"/>
    <w:rsid w:val="00565C37"/>
    <w:rsid w:val="00567075"/>
    <w:rsid w:val="00595153"/>
    <w:rsid w:val="005A68B2"/>
    <w:rsid w:val="005D0C79"/>
    <w:rsid w:val="005D457A"/>
    <w:rsid w:val="00603B4F"/>
    <w:rsid w:val="00604278"/>
    <w:rsid w:val="006156F5"/>
    <w:rsid w:val="00652DFB"/>
    <w:rsid w:val="00661395"/>
    <w:rsid w:val="00671A34"/>
    <w:rsid w:val="00674C3E"/>
    <w:rsid w:val="00676AC0"/>
    <w:rsid w:val="00680434"/>
    <w:rsid w:val="00681FCF"/>
    <w:rsid w:val="006A5554"/>
    <w:rsid w:val="006B1220"/>
    <w:rsid w:val="006B3CCD"/>
    <w:rsid w:val="00711606"/>
    <w:rsid w:val="00725C81"/>
    <w:rsid w:val="007455A3"/>
    <w:rsid w:val="007629B9"/>
    <w:rsid w:val="00767CBC"/>
    <w:rsid w:val="00776CE0"/>
    <w:rsid w:val="00777935"/>
    <w:rsid w:val="00790AEE"/>
    <w:rsid w:val="007A7F88"/>
    <w:rsid w:val="007D344C"/>
    <w:rsid w:val="00802BE5"/>
    <w:rsid w:val="00840DCD"/>
    <w:rsid w:val="00842A11"/>
    <w:rsid w:val="00850EFC"/>
    <w:rsid w:val="00872C23"/>
    <w:rsid w:val="008F06CC"/>
    <w:rsid w:val="008F7736"/>
    <w:rsid w:val="00927B93"/>
    <w:rsid w:val="00934801"/>
    <w:rsid w:val="009513BC"/>
    <w:rsid w:val="0097187F"/>
    <w:rsid w:val="00976E8E"/>
    <w:rsid w:val="00983AEE"/>
    <w:rsid w:val="009A437E"/>
    <w:rsid w:val="009A63D4"/>
    <w:rsid w:val="009B0509"/>
    <w:rsid w:val="009C21B8"/>
    <w:rsid w:val="009C610B"/>
    <w:rsid w:val="009D7784"/>
    <w:rsid w:val="009E2872"/>
    <w:rsid w:val="009F6A3F"/>
    <w:rsid w:val="00A47743"/>
    <w:rsid w:val="00A57B44"/>
    <w:rsid w:val="00A63B69"/>
    <w:rsid w:val="00A676AB"/>
    <w:rsid w:val="00A6772E"/>
    <w:rsid w:val="00A70E6B"/>
    <w:rsid w:val="00A74CB0"/>
    <w:rsid w:val="00A81038"/>
    <w:rsid w:val="00A90356"/>
    <w:rsid w:val="00A94DA8"/>
    <w:rsid w:val="00A9623D"/>
    <w:rsid w:val="00AA7945"/>
    <w:rsid w:val="00AC2420"/>
    <w:rsid w:val="00AC31FE"/>
    <w:rsid w:val="00AC55FD"/>
    <w:rsid w:val="00AD0540"/>
    <w:rsid w:val="00AE2D33"/>
    <w:rsid w:val="00AF1EEE"/>
    <w:rsid w:val="00B01300"/>
    <w:rsid w:val="00B01F08"/>
    <w:rsid w:val="00B14C40"/>
    <w:rsid w:val="00B32DDA"/>
    <w:rsid w:val="00B40140"/>
    <w:rsid w:val="00B461C8"/>
    <w:rsid w:val="00B552F4"/>
    <w:rsid w:val="00B6288A"/>
    <w:rsid w:val="00B62B71"/>
    <w:rsid w:val="00B658F9"/>
    <w:rsid w:val="00B74381"/>
    <w:rsid w:val="00BD1B20"/>
    <w:rsid w:val="00C01834"/>
    <w:rsid w:val="00C246FF"/>
    <w:rsid w:val="00C3436D"/>
    <w:rsid w:val="00C51555"/>
    <w:rsid w:val="00C51ED6"/>
    <w:rsid w:val="00C54AFD"/>
    <w:rsid w:val="00C54B06"/>
    <w:rsid w:val="00C65694"/>
    <w:rsid w:val="00C708A3"/>
    <w:rsid w:val="00C71EA3"/>
    <w:rsid w:val="00C86323"/>
    <w:rsid w:val="00C94E0A"/>
    <w:rsid w:val="00C97BB1"/>
    <w:rsid w:val="00CB7E7B"/>
    <w:rsid w:val="00CC0D72"/>
    <w:rsid w:val="00CC44D0"/>
    <w:rsid w:val="00CF0E0E"/>
    <w:rsid w:val="00D14385"/>
    <w:rsid w:val="00D407E7"/>
    <w:rsid w:val="00D80692"/>
    <w:rsid w:val="00DC257B"/>
    <w:rsid w:val="00DD14FA"/>
    <w:rsid w:val="00E21F9B"/>
    <w:rsid w:val="00E24E4B"/>
    <w:rsid w:val="00E27222"/>
    <w:rsid w:val="00E34537"/>
    <w:rsid w:val="00E534D4"/>
    <w:rsid w:val="00E7200D"/>
    <w:rsid w:val="00EB10A8"/>
    <w:rsid w:val="00EC534B"/>
    <w:rsid w:val="00EC5888"/>
    <w:rsid w:val="00EC659B"/>
    <w:rsid w:val="00ED6238"/>
    <w:rsid w:val="00EE4A16"/>
    <w:rsid w:val="00EE63A5"/>
    <w:rsid w:val="00EF73E5"/>
    <w:rsid w:val="00F0771F"/>
    <w:rsid w:val="00F12142"/>
    <w:rsid w:val="00F200FF"/>
    <w:rsid w:val="00F42C8F"/>
    <w:rsid w:val="00F62B1C"/>
    <w:rsid w:val="00F65409"/>
    <w:rsid w:val="00F766F2"/>
    <w:rsid w:val="00F81680"/>
    <w:rsid w:val="00FC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08F33"/>
  <w15:docId w15:val="{EF115C3D-7C15-47BC-97C8-298F630A4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39D9"/>
    <w:pPr>
      <w:textAlignment w:val="baseline"/>
    </w:pPr>
  </w:style>
  <w:style w:type="paragraph" w:styleId="2">
    <w:name w:val="heading 2"/>
    <w:basedOn w:val="Standard"/>
    <w:next w:val="Standard"/>
    <w:qFormat/>
    <w:pPr>
      <w:keepNext/>
      <w:keepLines/>
      <w:spacing w:before="200" w:after="120"/>
      <w:outlineLvl w:val="1"/>
    </w:pPr>
    <w:rPr>
      <w:rFonts w:ascii="Cambria" w:hAnsi="Cambria"/>
      <w:b/>
      <w:bCs/>
      <w:color w:val="DDDDD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1037D2"/>
  </w:style>
  <w:style w:type="character" w:customStyle="1" w:styleId="a3">
    <w:name w:val="Текст выноски Знак"/>
    <w:basedOn w:val="a0"/>
    <w:uiPriority w:val="99"/>
    <w:semiHidden/>
    <w:qFormat/>
    <w:rsid w:val="008B7386"/>
    <w:rPr>
      <w:rFonts w:ascii="Segoe UI" w:hAnsi="Segoe UI" w:cs="Mangal"/>
      <w:sz w:val="18"/>
      <w:szCs w:val="16"/>
    </w:rPr>
  </w:style>
  <w:style w:type="paragraph" w:customStyle="1" w:styleId="10">
    <w:name w:val="Заголовок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Textbody"/>
  </w:style>
  <w:style w:type="paragraph" w:styleId="a6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a8">
    <w:name w:val="No Spacing"/>
    <w:qFormat/>
    <w:pPr>
      <w:textAlignment w:val="baseline"/>
    </w:pPr>
  </w:style>
  <w:style w:type="paragraph" w:customStyle="1" w:styleId="a9">
    <w:name w:val="Вміст таблиці"/>
    <w:basedOn w:val="Standard"/>
    <w:qFormat/>
    <w:pPr>
      <w:widowControl w:val="0"/>
      <w:suppressLineNumbers/>
    </w:pPr>
  </w:style>
  <w:style w:type="paragraph" w:styleId="aa">
    <w:name w:val="Balloon Text"/>
    <w:basedOn w:val="a"/>
    <w:uiPriority w:val="99"/>
    <w:semiHidden/>
    <w:unhideWhenUsed/>
    <w:qFormat/>
    <w:rsid w:val="008B7386"/>
    <w:rPr>
      <w:rFonts w:ascii="Segoe UI" w:hAnsi="Segoe UI" w:cs="Mangal"/>
      <w:sz w:val="18"/>
      <w:szCs w:val="16"/>
    </w:rPr>
  </w:style>
  <w:style w:type="paragraph" w:customStyle="1" w:styleId="docdata">
    <w:name w:val="docdata"/>
    <w:basedOn w:val="a"/>
    <w:qFormat/>
    <w:rsid w:val="00577DCE"/>
    <w:pPr>
      <w:suppressAutoHyphens w:val="0"/>
      <w:spacing w:beforeAutospacing="1" w:afterAutospacing="1"/>
      <w:textAlignment w:val="auto"/>
    </w:pPr>
    <w:rPr>
      <w:rFonts w:ascii="Times New Roman" w:eastAsia="Times New Roman" w:hAnsi="Times New Roman" w:cs="Times New Roman"/>
      <w:kern w:val="0"/>
      <w:lang w:eastAsia="uk-UA" w:bidi="ar-SA"/>
    </w:rPr>
  </w:style>
  <w:style w:type="paragraph" w:styleId="ab">
    <w:name w:val="Normal (Web)"/>
    <w:basedOn w:val="a"/>
    <w:uiPriority w:val="99"/>
    <w:unhideWhenUsed/>
    <w:qFormat/>
    <w:rsid w:val="00577DCE"/>
    <w:pPr>
      <w:suppressAutoHyphens w:val="0"/>
      <w:spacing w:beforeAutospacing="1" w:afterAutospacing="1"/>
      <w:textAlignment w:val="auto"/>
    </w:pPr>
    <w:rPr>
      <w:rFonts w:ascii="Times New Roman" w:eastAsia="Times New Roman" w:hAnsi="Times New Roman" w:cs="Times New Roman"/>
      <w:kern w:val="0"/>
      <w:lang w:eastAsia="uk-UA" w:bidi="ar-SA"/>
    </w:rPr>
  </w:style>
  <w:style w:type="paragraph" w:styleId="ac">
    <w:name w:val="List Paragraph"/>
    <w:basedOn w:val="a"/>
    <w:uiPriority w:val="34"/>
    <w:qFormat/>
    <w:rsid w:val="002709D5"/>
    <w:pPr>
      <w:ind w:left="720"/>
      <w:contextualSpacing/>
    </w:pPr>
    <w:rPr>
      <w:rFonts w:cs="Mangal"/>
      <w:szCs w:val="21"/>
    </w:rPr>
  </w:style>
  <w:style w:type="table" w:styleId="ad">
    <w:name w:val="Table Grid"/>
    <w:basedOn w:val="a1"/>
    <w:uiPriority w:val="39"/>
    <w:rsid w:val="000256EE"/>
    <w:rPr>
      <w:sz w:val="20"/>
      <w:szCs w:val="20"/>
      <w:lang w:eastAsia="uk-UA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B658F9"/>
    <w:pPr>
      <w:spacing w:after="160" w:line="259" w:lineRule="auto"/>
    </w:pPr>
    <w:rPr>
      <w:rFonts w:ascii="Calibri" w:eastAsia="Calibri" w:hAnsi="Calibri" w:cs="Calibri"/>
      <w:kern w:val="0"/>
      <w:sz w:val="22"/>
      <w:szCs w:val="22"/>
    </w:rPr>
  </w:style>
  <w:style w:type="table" w:customStyle="1" w:styleId="TableNormal">
    <w:name w:val="Table Normal"/>
    <w:rsid w:val="00B658F9"/>
    <w:rPr>
      <w:rFonts w:ascii="Calibri" w:eastAsia="Calibri" w:hAnsi="Calibri" w:cs="Calibri"/>
      <w:kern w:val="0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676AC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76AC0"/>
    <w:rPr>
      <w:rFonts w:cs="Mangal"/>
      <w:sz w:val="20"/>
      <w:szCs w:val="18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76AC0"/>
    <w:rPr>
      <w:rFonts w:cs="Mangal"/>
      <w:sz w:val="20"/>
      <w:szCs w:val="18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76AC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76AC0"/>
    <w:rPr>
      <w:rFonts w:cs="Mangal"/>
      <w:b/>
      <w:bCs/>
      <w:sz w:val="20"/>
      <w:szCs w:val="18"/>
    </w:rPr>
  </w:style>
  <w:style w:type="paragraph" w:styleId="af3">
    <w:name w:val="header"/>
    <w:basedOn w:val="a"/>
    <w:link w:val="af4"/>
    <w:uiPriority w:val="99"/>
    <w:unhideWhenUsed/>
    <w:rsid w:val="00790AE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4">
    <w:name w:val="Верхний колонтитул Знак"/>
    <w:basedOn w:val="a0"/>
    <w:link w:val="af3"/>
    <w:uiPriority w:val="99"/>
    <w:rsid w:val="00790AEE"/>
    <w:rPr>
      <w:rFonts w:cs="Mangal"/>
      <w:szCs w:val="21"/>
    </w:rPr>
  </w:style>
  <w:style w:type="paragraph" w:styleId="af5">
    <w:name w:val="footer"/>
    <w:basedOn w:val="a"/>
    <w:link w:val="af6"/>
    <w:uiPriority w:val="99"/>
    <w:unhideWhenUsed/>
    <w:rsid w:val="00790AE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6">
    <w:name w:val="Нижний колонтитул Знак"/>
    <w:basedOn w:val="a0"/>
    <w:link w:val="af5"/>
    <w:uiPriority w:val="99"/>
    <w:rsid w:val="00790AE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D12C6-CA0C-4C01-B626-1E85A188C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26740</Words>
  <Characters>15243</Characters>
  <Application>Microsoft Office Word</Application>
  <DocSecurity>0</DocSecurity>
  <Lines>127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dc:description/>
  <cp:lastModifiedBy>2</cp:lastModifiedBy>
  <cp:revision>8</cp:revision>
  <cp:lastPrinted>2025-12-25T15:20:00Z</cp:lastPrinted>
  <dcterms:created xsi:type="dcterms:W3CDTF">2025-12-22T06:36:00Z</dcterms:created>
  <dcterms:modified xsi:type="dcterms:W3CDTF">2025-12-25T15:20:00Z</dcterms:modified>
  <dc:language>ru-RU</dc:language>
</cp:coreProperties>
</file>